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1CBCC">
      <w:pPr>
        <w:keepNext/>
        <w:shd w:val="clear" w:color="auto" w:fill="FFFFFF"/>
        <w:ind w:firstLine="0"/>
        <w:jc w:val="both"/>
        <w:rPr>
          <w:b/>
          <w:bCs/>
          <w:caps/>
          <w:color w:val="000000"/>
          <w:spacing w:val="-1"/>
          <w:sz w:val="28"/>
          <w:szCs w:val="28"/>
        </w:rPr>
      </w:pPr>
      <w:r>
        <w:rPr>
          <w:rFonts w:hint="default"/>
          <w:lang w:val="en-US" w:eastAsia="ru-RU"/>
        </w:rPr>
        <w:t xml:space="preserve">   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461010" cy="487680"/>
            <wp:effectExtent l="19050" t="19050" r="15240" b="266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4876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10A5294">
      <w:pPr>
        <w:keepNext/>
        <w:shd w:val="clear" w:color="auto" w:fill="FFFFFF"/>
        <w:ind w:firstLine="0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 xml:space="preserve">                                                          </w:t>
      </w:r>
      <w:r>
        <w:rPr>
          <w:rFonts w:hint="default"/>
          <w:b/>
          <w:bCs/>
          <w:caps/>
          <w:color w:val="000000"/>
          <w:spacing w:val="-1"/>
          <w:sz w:val="28"/>
          <w:szCs w:val="28"/>
          <w:lang w:val="ru-RU"/>
        </w:rPr>
        <w:t xml:space="preserve">     </w:t>
      </w:r>
      <w:r>
        <w:rPr>
          <w:b/>
          <w:bCs/>
          <w:caps/>
          <w:color w:val="000000"/>
          <w:spacing w:val="-1"/>
          <w:sz w:val="28"/>
          <w:szCs w:val="28"/>
        </w:rPr>
        <w:t xml:space="preserve">СОВЕТ                      </w:t>
      </w:r>
    </w:p>
    <w:p w14:paraId="35166568">
      <w:pPr>
        <w:keepNext/>
        <w:shd w:val="clear" w:color="auto" w:fill="FFFFFF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НОВОМИНСКОГО СЕЛЬСКОГО ПОСЕЛЕНИЯ</w:t>
      </w:r>
    </w:p>
    <w:p w14:paraId="4DBD1DAB">
      <w:pPr>
        <w:keepNext/>
        <w:shd w:val="clear" w:color="auto" w:fill="FFFFFF"/>
        <w:spacing w:after="120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КаневскоГО РАЙОНА</w:t>
      </w:r>
    </w:p>
    <w:p w14:paraId="1A0A8AD0">
      <w:pPr>
        <w:keepNext/>
        <w:shd w:val="clear" w:color="auto" w:fill="FFFFFF"/>
        <w:ind w:firstLine="0"/>
        <w:jc w:val="center"/>
        <w:rPr>
          <w:b/>
          <w:bCs/>
          <w:caps/>
          <w:color w:val="000000"/>
          <w:spacing w:val="-1"/>
          <w:sz w:val="28"/>
          <w:szCs w:val="28"/>
        </w:rPr>
      </w:pPr>
      <w:r>
        <w:rPr>
          <w:b/>
          <w:bCs/>
          <w:caps/>
          <w:color w:val="000000"/>
          <w:spacing w:val="-1"/>
          <w:sz w:val="28"/>
          <w:szCs w:val="28"/>
        </w:rPr>
        <w:t>РЕШЕНИЕ</w:t>
      </w:r>
    </w:p>
    <w:p w14:paraId="25BA277C">
      <w:pPr>
        <w:ind w:firstLine="0"/>
        <w:rPr>
          <w:b/>
          <w:sz w:val="28"/>
          <w:szCs w:val="28"/>
        </w:rPr>
      </w:pPr>
    </w:p>
    <w:p w14:paraId="15719333">
      <w:pPr>
        <w:shd w:val="clear" w:color="auto" w:fill="FFFFFF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29.01.2025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          № 27</w:t>
      </w:r>
    </w:p>
    <w:p w14:paraId="56A0E669">
      <w:pPr>
        <w:ind w:firstLine="0"/>
        <w:rPr>
          <w:szCs w:val="28"/>
        </w:rPr>
      </w:pPr>
    </w:p>
    <w:p w14:paraId="691E83F4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ст–ца Новоминская</w:t>
      </w:r>
    </w:p>
    <w:p w14:paraId="5A48BA70">
      <w:pPr>
        <w:ind w:firstLine="0"/>
        <w:jc w:val="center"/>
        <w:rPr>
          <w:sz w:val="28"/>
          <w:szCs w:val="28"/>
        </w:rPr>
      </w:pPr>
    </w:p>
    <w:p w14:paraId="76B9D31F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18.11.2019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 </w:t>
      </w:r>
    </w:p>
    <w:p w14:paraId="538CC17A">
      <w:pPr>
        <w:rPr>
          <w:b/>
          <w:sz w:val="20"/>
          <w:szCs w:val="20"/>
        </w:rPr>
      </w:pPr>
    </w:p>
    <w:p w14:paraId="0A18BCAC"/>
    <w:p w14:paraId="4F6903D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9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>
        <w:fldChar w:fldCharType="begin"/>
      </w:r>
      <w:r>
        <w:instrText xml:space="preserve"> HYPERLINK "http://municipal.garant.ru/document?id=86367&amp;sub=53" </w:instrText>
      </w:r>
      <w:r>
        <w:fldChar w:fldCharType="separate"/>
      </w:r>
      <w:r>
        <w:rPr>
          <w:rStyle w:val="5"/>
          <w:color w:val="auto"/>
          <w:sz w:val="28"/>
          <w:szCs w:val="28"/>
          <w:u w:val="none"/>
        </w:rPr>
        <w:t>статьей 53</w:t>
      </w:r>
      <w:r>
        <w:rPr>
          <w:rStyle w:val="5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 xml:space="preserve"> Федерального закона от 6 октября 2003 года № 131-ФЗ «Об общих </w:t>
      </w:r>
      <w:r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Федерации, Законом Краснодарского края от 8 июня 2007 года № 1244-КЗ «О муниципальной службе в Краснодарском крае», Законом Краснодарского края от 8 июня 2007 года № 1243–КЗ «О Реестре муниципальных должностей и Реестре должностей муниципальной службы в Краснодарском крае» Совет Новоминского сельского поселения Каневского района, р е ш и л:</w:t>
      </w:r>
    </w:p>
    <w:p w14:paraId="11068D0E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/>
        <w:jc w:val="both"/>
        <w:textAlignment w:val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1. Внести изменения и дополнения в  решение Совета Новоминского сельского поселения Каневского района от 29.11.2019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 следующие изменения и дополнения:</w:t>
      </w:r>
    </w:p>
    <w:p w14:paraId="397EFE80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/>
        <w:jc w:val="both"/>
        <w:textAlignment w:val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1.1. Приложение № 3 указанного решения изложить в редакции согласно приложению № 1 к настоящему решению.</w:t>
      </w:r>
    </w:p>
    <w:p w14:paraId="74B37397"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before="0" w:after="0"/>
        <w:jc w:val="both"/>
        <w:textAlignment w:val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1.2. Приложение  № 5 указанного решения изложить в редакции согласно приложению № 2 к настоящему решению.</w:t>
      </w:r>
    </w:p>
    <w:p w14:paraId="7F8DD560">
      <w:pPr>
        <w:pStyle w:val="11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left="0"/>
        <w:textAlignment w:val="auto"/>
        <w:rPr>
          <w:szCs w:val="28"/>
        </w:rPr>
      </w:pPr>
      <w:r>
        <w:rPr>
          <w:szCs w:val="28"/>
        </w:rPr>
        <w:t xml:space="preserve">          2.Финансирование расходов, связанных с реализацией настоящего решения, осуществлять в пределах средств, предусмотренных в бюджете администрации Новоминского сельского поселения Каневского района на соответствующий финансовый год на обеспечение деятельности администрации Новоминского сельского поселения Каневского района.</w:t>
      </w:r>
    </w:p>
    <w:p w14:paraId="79B70F00">
      <w:pPr>
        <w:pStyle w:val="11"/>
        <w:ind w:left="0"/>
        <w:rPr>
          <w:szCs w:val="28"/>
        </w:rPr>
      </w:pPr>
      <w:r>
        <w:rPr>
          <w:szCs w:val="28"/>
        </w:rPr>
        <w:t xml:space="preserve">        3. Решение Совета Новоминского сельского поселения Каневского района от 26 октября 2023 года № 208 «О внесении изменений и дополнений в решение Совета Новоминского сельского поселения Каневского района от 18.11.2019 года № 11 «О размере и условиях оплаты труда лиц, замещающих муниципальные должности и должности муниципальной службы в администрации Новоминского сельского поселения Каневского района» признать утратившим силу.</w:t>
      </w:r>
    </w:p>
    <w:p w14:paraId="5FD77A81">
      <w:pPr>
        <w:pStyle w:val="11"/>
        <w:ind w:left="0" w:leftChars="0" w:firstLine="478" w:firstLineChars="1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вступает в силу с момента его официального опубликования и распространяется на правоотношения, возникшие с 1 января 2025 года.</w:t>
      </w:r>
    </w:p>
    <w:p w14:paraId="6B9492FA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8DBE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14:paraId="26A856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Новоминского</w:t>
      </w:r>
    </w:p>
    <w:p w14:paraId="05FC893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6385AAF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                                                                     А.Н.Чернушевич</w:t>
      </w:r>
    </w:p>
    <w:p w14:paraId="2C941F1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0FDEF7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CA60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14:paraId="0A388A7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Новоминского сельского поселения  </w:t>
      </w:r>
    </w:p>
    <w:p w14:paraId="3768331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                                                                       Н.В. Пенчук  </w:t>
      </w:r>
    </w:p>
    <w:p w14:paraId="29673842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3E4EB15B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1C86895D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11E05B00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64AB609A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6C4AD84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40F257D3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466DDF3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14:paraId="775833C8">
      <w:pPr>
        <w:pStyle w:val="13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ACB07B">
      <w:pPr>
        <w:pStyle w:val="13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C6F776">
      <w:pPr>
        <w:pStyle w:val="13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6075D">
      <w:pPr>
        <w:pStyle w:val="13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0D9F05">
      <w:pPr>
        <w:pStyle w:val="13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9D19C9">
      <w:pPr>
        <w:pStyle w:val="13"/>
        <w:widowControl/>
        <w:spacing w:after="120"/>
        <w:ind w:left="567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C9C5A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8319922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8B5C65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534E13A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68C4C45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15A97B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B7EDCA5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509A2A16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18194E04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2A595E6A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41828FD3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5F89275D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29.01.2025   № 27</w:t>
      </w:r>
    </w:p>
    <w:p w14:paraId="3B16D672">
      <w:pPr>
        <w:pStyle w:val="13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14:paraId="1CBFE869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14:paraId="2E6E0399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34F5C4AB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7B1E1EAA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6E74BD6C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0E884023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18.11.2019  № 11</w:t>
      </w:r>
    </w:p>
    <w:p w14:paraId="07C5BD8F">
      <w:pPr>
        <w:pStyle w:val="2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8"/>
          <w:szCs w:val="28"/>
        </w:rPr>
      </w:pPr>
    </w:p>
    <w:p w14:paraId="39018B50">
      <w:pPr>
        <w:pStyle w:val="2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РАЗМЕРЫ</w:t>
      </w:r>
      <w:r>
        <w:rPr>
          <w:rFonts w:ascii="Times New Roman" w:hAnsi="Times New Roman"/>
          <w:b w:val="0"/>
          <w:sz w:val="28"/>
          <w:szCs w:val="28"/>
        </w:rPr>
        <w:br w:type="textWrapping"/>
      </w:r>
      <w:r>
        <w:rPr>
          <w:rFonts w:ascii="Times New Roman" w:hAnsi="Times New Roman"/>
          <w:b w:val="0"/>
          <w:sz w:val="28"/>
          <w:szCs w:val="28"/>
        </w:rPr>
        <w:t xml:space="preserve">денежного вознаграждения (должностного оклада) лиц, </w:t>
      </w:r>
    </w:p>
    <w:p w14:paraId="6124C92E">
      <w:pPr>
        <w:pStyle w:val="2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замещающих муниципальные должности и должности </w:t>
      </w:r>
    </w:p>
    <w:p w14:paraId="06C0D9E7">
      <w:pPr>
        <w:pStyle w:val="2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муниципальной службы в администрации Новоминского сельского поселения Каневского района</w:t>
      </w:r>
    </w:p>
    <w:p w14:paraId="46EB1168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4EE419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F55BA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F451B5">
      <w:pPr>
        <w:pStyle w:val="2"/>
        <w:numPr>
          <w:ilvl w:val="0"/>
          <w:numId w:val="2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Размер денежного вознаграждения лиц, замещающих муниципальные должности в администрации Новоминского сельского поселения Каневского района</w:t>
      </w:r>
    </w:p>
    <w:p w14:paraId="0BA371CA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9"/>
        <w:gridCol w:w="2329"/>
      </w:tblGrid>
      <w:tr w14:paraId="70115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D6FFB40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  <w:p w14:paraId="230DD2D6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A5A74">
            <w:pPr>
              <w:pStyle w:val="1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денежного </w:t>
            </w:r>
          </w:p>
          <w:p w14:paraId="416380E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вознаграждения (оклада)</w:t>
            </w:r>
          </w:p>
          <w:p w14:paraId="42E8BFD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14:paraId="02EAA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47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5383C1A7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Новоминского сельского поселения </w:t>
            </w:r>
          </w:p>
        </w:tc>
        <w:tc>
          <w:tcPr>
            <w:tcW w:w="23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44D12">
            <w:pPr>
              <w:snapToGrid w:val="0"/>
              <w:ind w:right="2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11614</w:t>
            </w:r>
          </w:p>
        </w:tc>
      </w:tr>
    </w:tbl>
    <w:p w14:paraId="6BB75436">
      <w:pPr>
        <w:ind w:left="2127" w:firstLine="709"/>
      </w:pPr>
    </w:p>
    <w:p w14:paraId="71C94CC5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482CA0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должностных окладов муниципальных служащих</w:t>
      </w:r>
    </w:p>
    <w:p w14:paraId="1AD25417">
      <w:pPr>
        <w:ind w:left="1418" w:hanging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Новоминского сельского поселения Каневского района</w:t>
      </w:r>
    </w:p>
    <w:p w14:paraId="0F6218BF">
      <w:pPr>
        <w:ind w:left="5760"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6"/>
        <w:gridCol w:w="2612"/>
      </w:tblGrid>
      <w:tr w14:paraId="08DC8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EADA43E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должности</w:t>
            </w:r>
          </w:p>
          <w:p w14:paraId="6ECF2DCF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EA74D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месячного должностного оклада </w:t>
            </w:r>
          </w:p>
          <w:p w14:paraId="0BEB570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(рублей в месяц)</w:t>
            </w:r>
          </w:p>
        </w:tc>
      </w:tr>
      <w:tr w14:paraId="396FE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5B26A58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поселения</w:t>
            </w:r>
          </w:p>
        </w:tc>
        <w:tc>
          <w:tcPr>
            <w:tcW w:w="26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FA35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10482</w:t>
            </w:r>
          </w:p>
        </w:tc>
      </w:tr>
      <w:tr w14:paraId="61968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5518A8D9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общего отдела</w:t>
            </w:r>
          </w:p>
        </w:tc>
        <w:tc>
          <w:tcPr>
            <w:tcW w:w="26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24C3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8213</w:t>
            </w:r>
          </w:p>
        </w:tc>
      </w:tr>
      <w:tr w14:paraId="32257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1F5A8FAD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финансово-экономического отдела</w:t>
            </w:r>
          </w:p>
        </w:tc>
        <w:tc>
          <w:tcPr>
            <w:tcW w:w="26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2770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8213</w:t>
            </w:r>
          </w:p>
        </w:tc>
      </w:tr>
      <w:tr w14:paraId="1ED26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44FC013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финансово-экономического отдела</w:t>
            </w:r>
          </w:p>
        </w:tc>
        <w:tc>
          <w:tcPr>
            <w:tcW w:w="26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E057F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7366</w:t>
            </w:r>
          </w:p>
        </w:tc>
      </w:tr>
      <w:tr w14:paraId="52884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7482D903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общего отдела</w:t>
            </w:r>
          </w:p>
        </w:tc>
        <w:tc>
          <w:tcPr>
            <w:tcW w:w="26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F5954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7366</w:t>
            </w:r>
          </w:p>
        </w:tc>
      </w:tr>
      <w:tr w14:paraId="5A411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9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47107441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26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2F179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7366</w:t>
            </w:r>
          </w:p>
        </w:tc>
      </w:tr>
    </w:tbl>
    <w:p w14:paraId="15D2BE11">
      <w:pPr>
        <w:ind w:left="5760" w:firstLine="709"/>
      </w:pPr>
    </w:p>
    <w:p w14:paraId="1188F8F1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68BE4E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 -экономического</w:t>
      </w:r>
    </w:p>
    <w:p w14:paraId="3F5F9085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Новоминского</w:t>
      </w:r>
    </w:p>
    <w:p w14:paraId="6C629D5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                                  Ю.В.Боровик</w:t>
      </w:r>
    </w:p>
    <w:p w14:paraId="2B03FAFB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4D88677E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5094E87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093ECE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DB5289A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98839E1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94B94D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96F2ADA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C4846F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C788397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26F04E0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210B90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A0E911F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CA58D7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7D8EC4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528DC0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65D85B7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A4F909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7818B07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3A4FF3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665AB5C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589AE9E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EF275B7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C3EB13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24D991C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6373C3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1A603B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D72002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93897E5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4C98FE7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FB76327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42525AC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7B9E507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7D7C1BC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3530E39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DF3E913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7487E4B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B7B4FE9">
      <w:pPr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6C2269B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7CD0C0C1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765B4D6C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72615BB8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495A1D74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7CCAA49E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29.01.2025    № 27</w:t>
      </w:r>
    </w:p>
    <w:p w14:paraId="40E1F176">
      <w:pPr>
        <w:pStyle w:val="13"/>
        <w:widowControl/>
        <w:spacing w:after="120"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14:paraId="4FEED6D6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14:paraId="74C1F656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Новоминского сельского</w:t>
      </w:r>
    </w:p>
    <w:p w14:paraId="52BBCA9F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</w:p>
    <w:p w14:paraId="107D341E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7463AAA6">
      <w:pPr>
        <w:pStyle w:val="13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18.11.2019  № 11</w:t>
      </w:r>
    </w:p>
    <w:p w14:paraId="1ACFF80D">
      <w:pPr>
        <w:ind w:left="5812" w:firstLine="0"/>
        <w:rPr>
          <w:rFonts w:ascii="Times New Roman" w:hAnsi="Times New Roman" w:cs="Times New Roman"/>
          <w:sz w:val="28"/>
          <w:szCs w:val="28"/>
        </w:rPr>
      </w:pPr>
    </w:p>
    <w:p w14:paraId="13F92CD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2620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Размеры окладов за классный чин муниципальных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администрации Новоминского сельского поселения</w:t>
      </w:r>
    </w:p>
    <w:p w14:paraId="15F98FC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</w:t>
      </w:r>
    </w:p>
    <w:p w14:paraId="6BF1C652">
      <w:pPr>
        <w:pStyle w:val="14"/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4"/>
        <w:tblW w:w="0" w:type="auto"/>
        <w:tblInd w:w="2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4"/>
        <w:gridCol w:w="2504"/>
      </w:tblGrid>
      <w:tr w14:paraId="42482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01A5E6D0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2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DA3C18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Оклад</w:t>
            </w:r>
          </w:p>
          <w:p w14:paraId="08B78A53">
            <w:pPr>
              <w:pStyle w:val="14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 классный чин</w:t>
            </w:r>
          </w:p>
          <w:p w14:paraId="770CC93F">
            <w:pPr>
              <w:pStyle w:val="14"/>
              <w:ind w:left="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(рублей в месяц)</w:t>
            </w:r>
          </w:p>
        </w:tc>
      </w:tr>
      <w:tr w14:paraId="18F03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1BEC26DA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1 класса 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6E269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3427</w:t>
            </w:r>
          </w:p>
        </w:tc>
      </w:tr>
      <w:tr w14:paraId="58EDE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73CDF19C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2 класса 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08D3B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3348</w:t>
            </w:r>
          </w:p>
        </w:tc>
      </w:tr>
      <w:tr w14:paraId="3AC90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35188CD0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советник 3 класса 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DE73D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3271</w:t>
            </w:r>
          </w:p>
        </w:tc>
      </w:tr>
      <w:tr w14:paraId="1D679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673A38B0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F989C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2648</w:t>
            </w:r>
          </w:p>
        </w:tc>
      </w:tr>
      <w:tr w14:paraId="2AE39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645321C0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E990F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2569</w:t>
            </w:r>
          </w:p>
        </w:tc>
      </w:tr>
      <w:tr w14:paraId="545EE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03D1F5AB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435D5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2492</w:t>
            </w:r>
          </w:p>
        </w:tc>
      </w:tr>
      <w:tr w14:paraId="06373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488DECD6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F2DE3">
            <w:pPr>
              <w:pStyle w:val="14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2336</w:t>
            </w:r>
          </w:p>
        </w:tc>
      </w:tr>
      <w:tr w14:paraId="13363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50340D81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188D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2258</w:t>
            </w:r>
          </w:p>
        </w:tc>
      </w:tr>
      <w:tr w14:paraId="72DA2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55845D77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39C24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2180</w:t>
            </w:r>
          </w:p>
        </w:tc>
      </w:tr>
      <w:tr w14:paraId="56323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052DC4E1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324EE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1400</w:t>
            </w:r>
          </w:p>
        </w:tc>
      </w:tr>
      <w:tr w14:paraId="412C7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150EE1DA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1F0D6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1324</w:t>
            </w:r>
          </w:p>
        </w:tc>
      </w:tr>
      <w:tr w14:paraId="5F97C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05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1BE12AC8">
            <w:pPr>
              <w:pStyle w:val="14"/>
              <w:snapToGrid w:val="0"/>
              <w:ind w:left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5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D9BCF">
            <w:pPr>
              <w:pStyle w:val="14"/>
              <w:snapToGrid w:val="0"/>
              <w:ind w:left="3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1246</w:t>
            </w:r>
          </w:p>
        </w:tc>
      </w:tr>
    </w:tbl>
    <w:p w14:paraId="4BE0E0DE">
      <w:pPr>
        <w:ind w:left="426" w:firstLine="0"/>
      </w:pPr>
    </w:p>
    <w:p w14:paraId="3918A2B1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14AC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 -экономического</w:t>
      </w:r>
    </w:p>
    <w:p w14:paraId="10F5782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администрации Новоминского</w:t>
      </w:r>
    </w:p>
    <w:p w14:paraId="5C315A8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                                   Ю.В.Боровик</w:t>
      </w:r>
    </w:p>
    <w:p w14:paraId="4CF1D533">
      <w:pPr>
        <w:ind w:firstLine="142"/>
        <w:rPr>
          <w:rFonts w:ascii="Times New Roman" w:hAnsi="Times New Roman" w:cs="Times New Roman"/>
          <w:sz w:val="28"/>
          <w:szCs w:val="28"/>
        </w:rPr>
      </w:pPr>
    </w:p>
    <w:p w14:paraId="393DEF38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19E579AB">
      <w:pPr>
        <w:tabs>
          <w:tab w:val="left" w:pos="0"/>
        </w:tabs>
        <w:ind w:firstLine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5D2132AA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1CCA184B">
      <w:pPr>
        <w:ind w:left="5812" w:firstLine="709"/>
        <w:rPr>
          <w:rFonts w:ascii="Times New Roman" w:hAnsi="Times New Roman" w:cs="Times New Roman"/>
          <w:sz w:val="28"/>
          <w:szCs w:val="28"/>
        </w:rPr>
      </w:pPr>
    </w:p>
    <w:p w14:paraId="25549572">
      <w:pPr>
        <w:ind w:left="0" w:leftChars="0" w:firstLine="0" w:firstLineChars="0"/>
      </w:pPr>
    </w:p>
    <w:sectPr>
      <w:headerReference r:id="rId5" w:type="default"/>
      <w:footnotePr>
        <w:pos w:val="beneathText"/>
      </w:footnotePr>
      <w:pgSz w:w="11905" w:h="16837"/>
      <w:pgMar w:top="1134" w:right="567" w:bottom="1134" w:left="1701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0728704"/>
      <w:docPartObj>
        <w:docPartGallery w:val="autotext"/>
      </w:docPartObj>
    </w:sdtPr>
    <w:sdtContent>
      <w:p w14:paraId="21DACB9C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4B89E0CC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isplayHorizontalDrawingGridEvery w:val="2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B5C0A"/>
    <w:rsid w:val="000059D9"/>
    <w:rsid w:val="00010F5A"/>
    <w:rsid w:val="00053E1E"/>
    <w:rsid w:val="000D1172"/>
    <w:rsid w:val="00146E1E"/>
    <w:rsid w:val="00157293"/>
    <w:rsid w:val="00182129"/>
    <w:rsid w:val="001E2D88"/>
    <w:rsid w:val="00223B5D"/>
    <w:rsid w:val="00225DB3"/>
    <w:rsid w:val="00242602"/>
    <w:rsid w:val="0026549C"/>
    <w:rsid w:val="00285409"/>
    <w:rsid w:val="002A22DD"/>
    <w:rsid w:val="002B5C0A"/>
    <w:rsid w:val="002D176E"/>
    <w:rsid w:val="002D2C47"/>
    <w:rsid w:val="002D355E"/>
    <w:rsid w:val="00367E08"/>
    <w:rsid w:val="00377F10"/>
    <w:rsid w:val="0039049E"/>
    <w:rsid w:val="00397B39"/>
    <w:rsid w:val="003A02C8"/>
    <w:rsid w:val="003F72EB"/>
    <w:rsid w:val="004016DF"/>
    <w:rsid w:val="00426A69"/>
    <w:rsid w:val="00452D3D"/>
    <w:rsid w:val="004E44EF"/>
    <w:rsid w:val="005050D4"/>
    <w:rsid w:val="00534B53"/>
    <w:rsid w:val="005A652E"/>
    <w:rsid w:val="005C74F2"/>
    <w:rsid w:val="00634B36"/>
    <w:rsid w:val="006949AE"/>
    <w:rsid w:val="006A76AB"/>
    <w:rsid w:val="006B03C2"/>
    <w:rsid w:val="006E39B9"/>
    <w:rsid w:val="006E4097"/>
    <w:rsid w:val="00705BEA"/>
    <w:rsid w:val="00707CF7"/>
    <w:rsid w:val="00710F6D"/>
    <w:rsid w:val="00731A7F"/>
    <w:rsid w:val="00737603"/>
    <w:rsid w:val="0076423C"/>
    <w:rsid w:val="0077410A"/>
    <w:rsid w:val="007C15AF"/>
    <w:rsid w:val="007F241C"/>
    <w:rsid w:val="0081039D"/>
    <w:rsid w:val="00812E27"/>
    <w:rsid w:val="0082112E"/>
    <w:rsid w:val="0083107E"/>
    <w:rsid w:val="00834AC1"/>
    <w:rsid w:val="00875058"/>
    <w:rsid w:val="008C3CFE"/>
    <w:rsid w:val="008D038B"/>
    <w:rsid w:val="008E7FFC"/>
    <w:rsid w:val="00941918"/>
    <w:rsid w:val="00953D64"/>
    <w:rsid w:val="0097182A"/>
    <w:rsid w:val="00977955"/>
    <w:rsid w:val="009B6516"/>
    <w:rsid w:val="009E0BA4"/>
    <w:rsid w:val="009F13A5"/>
    <w:rsid w:val="00A16E0A"/>
    <w:rsid w:val="00A34B0E"/>
    <w:rsid w:val="00A41C60"/>
    <w:rsid w:val="00A8008F"/>
    <w:rsid w:val="00AA5018"/>
    <w:rsid w:val="00AB2313"/>
    <w:rsid w:val="00B078EC"/>
    <w:rsid w:val="00B3316A"/>
    <w:rsid w:val="00B449A0"/>
    <w:rsid w:val="00B70B1C"/>
    <w:rsid w:val="00BA545B"/>
    <w:rsid w:val="00BE5669"/>
    <w:rsid w:val="00C06343"/>
    <w:rsid w:val="00C479F6"/>
    <w:rsid w:val="00C6527E"/>
    <w:rsid w:val="00C817E6"/>
    <w:rsid w:val="00C8331C"/>
    <w:rsid w:val="00CD4FB4"/>
    <w:rsid w:val="00CF6536"/>
    <w:rsid w:val="00D06D4E"/>
    <w:rsid w:val="00D4618A"/>
    <w:rsid w:val="00D80131"/>
    <w:rsid w:val="00D827E2"/>
    <w:rsid w:val="00D94600"/>
    <w:rsid w:val="00DB6BDE"/>
    <w:rsid w:val="00DF7B39"/>
    <w:rsid w:val="00E40196"/>
    <w:rsid w:val="00E6412A"/>
    <w:rsid w:val="00E67880"/>
    <w:rsid w:val="00E8293D"/>
    <w:rsid w:val="00EA574F"/>
    <w:rsid w:val="00EC62F2"/>
    <w:rsid w:val="00F072B7"/>
    <w:rsid w:val="00F46AE6"/>
    <w:rsid w:val="00F61257"/>
    <w:rsid w:val="00F71589"/>
    <w:rsid w:val="00F7161C"/>
    <w:rsid w:val="00FB154F"/>
    <w:rsid w:val="20735C58"/>
    <w:rsid w:val="3755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spacing w:after="0" w:line="240" w:lineRule="auto"/>
      <w:ind w:firstLine="720"/>
      <w:jc w:val="both"/>
    </w:pPr>
    <w:rPr>
      <w:rFonts w:ascii="Times New Roman CYR" w:hAnsi="Times New Roman CYR" w:eastAsia="Times New Roman" w:cs="Times New Roman CYR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9"/>
    <w:qFormat/>
    <w:uiPriority w:val="0"/>
    <w:pPr>
      <w:numPr>
        <w:ilvl w:val="0"/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semiHidden/>
    <w:qFormat/>
    <w:uiPriority w:val="0"/>
    <w:rPr>
      <w:color w:val="000080"/>
      <w:u w:val="single"/>
    </w:rPr>
  </w:style>
  <w:style w:type="paragraph" w:styleId="6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6"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9">
    <w:name w:val="Заголовок 1 Знак"/>
    <w:basedOn w:val="3"/>
    <w:link w:val="2"/>
    <w:qFormat/>
    <w:uiPriority w:val="0"/>
    <w:rPr>
      <w:rFonts w:ascii="Cambria" w:hAnsi="Cambria" w:eastAsia="Times New Roman" w:cs="Times New Roman"/>
      <w:b/>
      <w:bCs/>
      <w:kern w:val="1"/>
      <w:sz w:val="32"/>
      <w:szCs w:val="32"/>
      <w:lang w:eastAsia="ar-SA"/>
    </w:rPr>
  </w:style>
  <w:style w:type="paragraph" w:customStyle="1" w:styleId="10">
    <w:name w:val="Нормальный (таблица)"/>
    <w:basedOn w:val="1"/>
    <w:next w:val="1"/>
    <w:uiPriority w:val="0"/>
    <w:pPr>
      <w:ind w:firstLine="0"/>
    </w:pPr>
  </w:style>
  <w:style w:type="paragraph" w:customStyle="1" w:styleId="11">
    <w:name w:val="Основной текст с отступом 21"/>
    <w:basedOn w:val="1"/>
    <w:qFormat/>
    <w:uiPriority w:val="0"/>
    <w:pPr>
      <w:widowControl/>
      <w:autoSpaceDE/>
      <w:ind w:left="5245" w:firstLine="0"/>
    </w:pPr>
    <w:rPr>
      <w:rFonts w:ascii="Times New Roman" w:hAnsi="Times New Roman" w:cs="Times New Roman"/>
      <w:sz w:val="28"/>
      <w:szCs w:val="20"/>
    </w:rPr>
  </w:style>
  <w:style w:type="paragraph" w:customStyle="1" w:styleId="12">
    <w:name w:val="ConsNonformat"/>
    <w:qFormat/>
    <w:uiPriority w:val="0"/>
    <w:pPr>
      <w:widowControl w:val="0"/>
      <w:suppressAutoHyphens/>
      <w:spacing w:after="0" w:line="240" w:lineRule="auto"/>
      <w:ind w:right="19772"/>
    </w:pPr>
    <w:rPr>
      <w:rFonts w:ascii="Courier New" w:hAnsi="Courier New" w:eastAsia="Arial" w:cs="Calibri"/>
      <w:sz w:val="20"/>
      <w:szCs w:val="20"/>
      <w:lang w:val="ru-RU" w:eastAsia="ar-SA" w:bidi="ar-SA"/>
    </w:rPr>
  </w:style>
  <w:style w:type="paragraph" w:customStyle="1" w:styleId="13">
    <w:name w:val="ConsPlusNormal"/>
    <w:qFormat/>
    <w:uiPriority w:val="0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eastAsia="Arial" w:cs="Arial"/>
      <w:sz w:val="20"/>
      <w:szCs w:val="20"/>
      <w:lang w:val="ru-RU" w:eastAsia="ar-SA" w:bidi="ar-SA"/>
    </w:rPr>
  </w:style>
  <w:style w:type="paragraph" w:customStyle="1" w:styleId="14">
    <w:name w:val="Таблицы (моноширинный)"/>
    <w:basedOn w:val="1"/>
    <w:next w:val="1"/>
    <w:qFormat/>
    <w:uiPriority w:val="0"/>
    <w:pPr>
      <w:ind w:firstLine="0"/>
    </w:pPr>
    <w:rPr>
      <w:rFonts w:ascii="Courier New" w:hAnsi="Courier New" w:cs="Times New Roman"/>
      <w:sz w:val="20"/>
      <w:szCs w:val="20"/>
    </w:rPr>
  </w:style>
  <w:style w:type="character" w:customStyle="1" w:styleId="15">
    <w:name w:val="Текст выноски Знак"/>
    <w:basedOn w:val="3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character" w:customStyle="1" w:styleId="16">
    <w:name w:val="Верхний колонтитул Знак"/>
    <w:basedOn w:val="3"/>
    <w:link w:val="7"/>
    <w:uiPriority w:val="99"/>
    <w:rPr>
      <w:rFonts w:ascii="Times New Roman CYR" w:hAnsi="Times New Roman CYR" w:eastAsia="Times New Roman" w:cs="Times New Roman CYR"/>
      <w:sz w:val="24"/>
      <w:szCs w:val="24"/>
      <w:lang w:eastAsia="ar-SA"/>
    </w:rPr>
  </w:style>
  <w:style w:type="character" w:customStyle="1" w:styleId="17">
    <w:name w:val="Нижний колонтитул Знак"/>
    <w:basedOn w:val="3"/>
    <w:link w:val="8"/>
    <w:semiHidden/>
    <w:uiPriority w:val="99"/>
    <w:rPr>
      <w:rFonts w:ascii="Times New Roman CYR" w:hAnsi="Times New Roman CYR" w:eastAsia="Times New Roman" w:cs="Times New Roman CYR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822</Words>
  <Characters>4686</Characters>
  <Lines>39</Lines>
  <Paragraphs>10</Paragraphs>
  <TotalTime>35</TotalTime>
  <ScaleCrop>false</ScaleCrop>
  <LinksUpToDate>false</LinksUpToDate>
  <CharactersWithSpaces>5498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2023-10-11T08:53:00Z</dcterms:created>
  <dc:creator>Пользователь Windows</dc:creator>
  <cp:lastModifiedBy>user</cp:lastModifiedBy>
  <cp:lastPrinted>2025-01-30T06:15:00Z</cp:lastPrinted>
  <dcterms:modified xsi:type="dcterms:W3CDTF">2025-01-31T05:30:21Z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F807E9A795924BDDACD4756EE9542C79_12</vt:lpwstr>
  </property>
</Properties>
</file>