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drawing>
          <wp:inline distT="0" distB="0" distL="0" distR="0">
            <wp:extent cx="532765" cy="668020"/>
            <wp:effectExtent l="19050" t="0" r="635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765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</w:p>
    <w:p>
      <w:pPr>
        <w:jc w:val="center"/>
        <w:outlineLvl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администрациЯ</w:t>
      </w:r>
    </w:p>
    <w:p>
      <w:pPr>
        <w:jc w:val="center"/>
        <w:outlineLvl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НОВОМИНСКОГО сельского поселения</w:t>
      </w:r>
    </w:p>
    <w:p>
      <w:pPr>
        <w:jc w:val="center"/>
        <w:outlineLvl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КАНЕВСКОГО РАЙОНА</w:t>
      </w:r>
    </w:p>
    <w:p>
      <w:pPr>
        <w:jc w:val="center"/>
        <w:outlineLvl w:val="0"/>
        <w:rPr>
          <w:b/>
          <w:caps/>
        </w:rPr>
      </w:pPr>
    </w:p>
    <w:p>
      <w:pPr>
        <w:jc w:val="center"/>
        <w:outlineLvl w:val="0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>
      <w:pPr>
        <w:jc w:val="center"/>
        <w:outlineLvl w:val="0"/>
        <w:rPr>
          <w:b/>
          <w:caps/>
        </w:rPr>
      </w:pPr>
    </w:p>
    <w:p>
      <w:pPr>
        <w:tabs>
          <w:tab w:val="right" w:pos="9638"/>
        </w:tabs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>
        <w:rPr>
          <w:sz w:val="28"/>
          <w:szCs w:val="28"/>
        </w:rPr>
        <w:t>т</w:t>
      </w:r>
      <w:r>
        <w:rPr>
          <w:rFonts w:hint="default"/>
          <w:sz w:val="28"/>
          <w:szCs w:val="28"/>
          <w:lang w:val="ru-RU"/>
        </w:rPr>
        <w:t xml:space="preserve"> 01.04.2024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>
        <w:rPr>
          <w:rFonts w:hint="default"/>
          <w:sz w:val="28"/>
          <w:szCs w:val="28"/>
          <w:lang w:val="ru-RU"/>
        </w:rPr>
        <w:t>48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ст-ца Новоминская</w:t>
      </w:r>
    </w:p>
    <w:p>
      <w:pPr>
        <w:jc w:val="center"/>
        <w:rPr>
          <w:sz w:val="26"/>
          <w:szCs w:val="26"/>
        </w:rPr>
      </w:pPr>
    </w:p>
    <w:p>
      <w:pPr>
        <w:pStyle w:val="20"/>
        <w:keepNext/>
        <w:spacing w:before="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нормативов потребления твердого топлива для населения Новоминского сельского поселения Каневского района</w:t>
      </w:r>
    </w:p>
    <w:p>
      <w:pPr>
        <w:jc w:val="center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реализации прав на меры социальной поддержки льготной категории граждан, проживающих в домах с печным отоплением, руководствуясь Федеральным законом от 6 октября 2003 года № 131-ФЗ «Об общих принципах организации местного самоуправления в Российской Федерации», статьей 157 Жилищного кодекса Российской Федерации, постановлением Правительства Российской Федерации от 23 мая 2006 года № 306 «Об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доме», постановлением главы (губернатора) Краснодарского края от 18 сентября 2006 года № 811 «О Порядке предоставления компенсации расходов на оплату жилого помещения и коммунальных услуг отдельным категориям граждан, проживающим в Краснодарском крае», Уставом Новоминского сельского поселения Каневского района, п о с т а н о в л я ю:</w:t>
      </w:r>
    </w:p>
    <w:p>
      <w:pPr>
        <w:pStyle w:val="20"/>
        <w:numPr>
          <w:ilvl w:val="0"/>
          <w:numId w:val="1"/>
        </w:numPr>
        <w:spacing w:before="0" w:beforeAutospacing="0"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нормативы потребления твердого топлива для жилых домов с печным отоплением в Новоминском сельском поселении Каневского района согласно приложению к настоящему постановлению.</w:t>
      </w:r>
    </w:p>
    <w:p>
      <w:pPr>
        <w:pStyle w:val="12"/>
        <w:numPr>
          <w:ilvl w:val="0"/>
          <w:numId w:val="1"/>
        </w:numPr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sz w:val="28"/>
          <w:szCs w:val="28"/>
        </w:rPr>
        <w:t>Признать утратившим силу:</w:t>
      </w:r>
    </w:p>
    <w:p>
      <w:pPr>
        <w:pStyle w:val="20"/>
        <w:keepNext/>
        <w:spacing w:before="0" w:beforeAutospacing="0" w:after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- постановление администрации Новоминского сельского поселения Каневского района от 11 января 2024 года №3 «</w:t>
      </w:r>
      <w:r>
        <w:rPr>
          <w:bCs/>
          <w:sz w:val="28"/>
          <w:szCs w:val="28"/>
        </w:rPr>
        <w:t>Об утверждении нормативов потребления твердого топлива для населения Новоминского сельского поселения Каневского района</w:t>
      </w:r>
      <w:r>
        <w:rPr>
          <w:sz w:val="28"/>
          <w:szCs w:val="28"/>
        </w:rPr>
        <w:t>».</w:t>
      </w:r>
    </w:p>
    <w:p>
      <w:pPr>
        <w:pStyle w:val="12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Общему отделу администрации  Новоминского сельского поселения (Игнатенко) разместить настоящее постановление на официальном сайте Новоминского сельского поселения в информационно-телекоммуникационной сети «Интернет» и опубликовать в средствах массовой информации.</w:t>
      </w:r>
      <w:bookmarkStart w:id="0" w:name="sub_3"/>
    </w:p>
    <w:p>
      <w:pPr>
        <w:pStyle w:val="12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выполнением настоящего постановления оставляю за собой.</w:t>
      </w:r>
      <w:bookmarkEnd w:id="0"/>
      <w:bookmarkStart w:id="1" w:name="sub_4"/>
    </w:p>
    <w:p>
      <w:pPr>
        <w:pStyle w:val="12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</w:t>
      </w:r>
      <w:bookmarkEnd w:id="1"/>
      <w:r>
        <w:rPr>
          <w:sz w:val="28"/>
          <w:szCs w:val="28"/>
        </w:rPr>
        <w:t>я официального опубликования (обнародования).</w:t>
      </w:r>
    </w:p>
    <w:p>
      <w:pPr>
        <w:ind w:firstLine="851"/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Новоминского сельского поселения  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Каневского района                                                                       А.Н. Чернушевич</w:t>
      </w:r>
    </w:p>
    <w:p>
      <w:pPr>
        <w:tabs>
          <w:tab w:val="left" w:pos="7695"/>
        </w:tabs>
        <w:ind w:left="4956"/>
        <w:jc w:val="center"/>
        <w:rPr>
          <w:sz w:val="28"/>
          <w:szCs w:val="28"/>
        </w:rPr>
      </w:pPr>
    </w:p>
    <w:p>
      <w:pPr>
        <w:tabs>
          <w:tab w:val="left" w:pos="7695"/>
        </w:tabs>
        <w:rPr>
          <w:sz w:val="28"/>
          <w:szCs w:val="28"/>
        </w:rPr>
      </w:pPr>
    </w:p>
    <w:p>
      <w:pPr>
        <w:suppressAutoHyphens w:val="0"/>
        <w:ind w:left="4956"/>
        <w:jc w:val="center"/>
        <w:rPr>
          <w:sz w:val="28"/>
          <w:szCs w:val="28"/>
          <w:lang w:eastAsia="ru-RU"/>
        </w:rPr>
      </w:pPr>
    </w:p>
    <w:p>
      <w:pPr>
        <w:suppressAutoHyphens w:val="0"/>
        <w:ind w:left="4956"/>
        <w:jc w:val="center"/>
        <w:rPr>
          <w:sz w:val="28"/>
          <w:szCs w:val="28"/>
          <w:lang w:eastAsia="ru-RU"/>
        </w:rPr>
      </w:pPr>
    </w:p>
    <w:p>
      <w:pPr>
        <w:suppressAutoHyphens w:val="0"/>
        <w:ind w:left="4956"/>
        <w:jc w:val="center"/>
        <w:rPr>
          <w:sz w:val="28"/>
          <w:szCs w:val="28"/>
          <w:lang w:eastAsia="ru-RU"/>
        </w:rPr>
      </w:pPr>
    </w:p>
    <w:p>
      <w:pPr>
        <w:suppressAutoHyphens w:val="0"/>
        <w:ind w:left="4956"/>
        <w:jc w:val="center"/>
        <w:rPr>
          <w:sz w:val="28"/>
          <w:szCs w:val="28"/>
          <w:lang w:eastAsia="ru-RU"/>
        </w:rPr>
      </w:pPr>
    </w:p>
    <w:p>
      <w:pPr>
        <w:suppressAutoHyphens w:val="0"/>
        <w:ind w:left="4956"/>
        <w:jc w:val="center"/>
        <w:rPr>
          <w:sz w:val="28"/>
          <w:szCs w:val="28"/>
          <w:lang w:eastAsia="ru-RU"/>
        </w:rPr>
      </w:pPr>
    </w:p>
    <w:p>
      <w:pPr>
        <w:suppressAutoHyphens w:val="0"/>
        <w:ind w:left="4956"/>
        <w:jc w:val="center"/>
        <w:rPr>
          <w:sz w:val="28"/>
          <w:szCs w:val="28"/>
          <w:lang w:eastAsia="ru-RU"/>
        </w:rPr>
      </w:pPr>
    </w:p>
    <w:p>
      <w:pPr>
        <w:suppressAutoHyphens w:val="0"/>
        <w:ind w:left="4956"/>
        <w:jc w:val="center"/>
        <w:rPr>
          <w:sz w:val="28"/>
          <w:szCs w:val="28"/>
          <w:lang w:eastAsia="ru-RU"/>
        </w:rPr>
      </w:pPr>
    </w:p>
    <w:p>
      <w:pPr>
        <w:suppressAutoHyphens w:val="0"/>
        <w:ind w:left="4956"/>
        <w:jc w:val="center"/>
        <w:rPr>
          <w:sz w:val="28"/>
          <w:szCs w:val="28"/>
          <w:lang w:eastAsia="ru-RU"/>
        </w:rPr>
      </w:pPr>
    </w:p>
    <w:p>
      <w:pPr>
        <w:suppressAutoHyphens w:val="0"/>
        <w:ind w:left="4956"/>
        <w:jc w:val="center"/>
        <w:rPr>
          <w:sz w:val="28"/>
          <w:szCs w:val="28"/>
          <w:lang w:eastAsia="ru-RU"/>
        </w:rPr>
      </w:pPr>
    </w:p>
    <w:p>
      <w:pPr>
        <w:suppressAutoHyphens w:val="0"/>
        <w:ind w:left="4956"/>
        <w:jc w:val="center"/>
        <w:rPr>
          <w:sz w:val="28"/>
          <w:szCs w:val="28"/>
          <w:lang w:eastAsia="ru-RU"/>
        </w:rPr>
      </w:pPr>
    </w:p>
    <w:p>
      <w:pPr>
        <w:suppressAutoHyphens w:val="0"/>
        <w:ind w:left="4956"/>
        <w:jc w:val="center"/>
        <w:rPr>
          <w:sz w:val="28"/>
          <w:szCs w:val="28"/>
          <w:lang w:eastAsia="ru-RU"/>
        </w:rPr>
      </w:pPr>
    </w:p>
    <w:p>
      <w:pPr>
        <w:suppressAutoHyphens w:val="0"/>
        <w:ind w:left="4956"/>
        <w:jc w:val="center"/>
        <w:rPr>
          <w:sz w:val="28"/>
          <w:szCs w:val="28"/>
          <w:lang w:eastAsia="ru-RU"/>
        </w:rPr>
      </w:pPr>
    </w:p>
    <w:p>
      <w:pPr>
        <w:suppressAutoHyphens w:val="0"/>
        <w:ind w:left="4956"/>
        <w:jc w:val="center"/>
        <w:rPr>
          <w:sz w:val="28"/>
          <w:szCs w:val="28"/>
          <w:lang w:eastAsia="ru-RU"/>
        </w:rPr>
      </w:pPr>
    </w:p>
    <w:p>
      <w:pPr>
        <w:suppressAutoHyphens w:val="0"/>
        <w:ind w:left="4956"/>
        <w:jc w:val="center"/>
        <w:rPr>
          <w:sz w:val="28"/>
          <w:szCs w:val="28"/>
          <w:lang w:eastAsia="ru-RU"/>
        </w:rPr>
      </w:pPr>
    </w:p>
    <w:p>
      <w:pPr>
        <w:suppressAutoHyphens w:val="0"/>
        <w:ind w:left="4956"/>
        <w:jc w:val="center"/>
        <w:rPr>
          <w:sz w:val="28"/>
          <w:szCs w:val="28"/>
          <w:lang w:eastAsia="ru-RU"/>
        </w:rPr>
      </w:pPr>
    </w:p>
    <w:p>
      <w:pPr>
        <w:suppressAutoHyphens w:val="0"/>
        <w:ind w:left="4956"/>
        <w:jc w:val="center"/>
        <w:rPr>
          <w:sz w:val="28"/>
          <w:szCs w:val="28"/>
          <w:lang w:eastAsia="ru-RU"/>
        </w:rPr>
      </w:pPr>
    </w:p>
    <w:p>
      <w:pPr>
        <w:suppressAutoHyphens w:val="0"/>
        <w:ind w:left="4956"/>
        <w:jc w:val="center"/>
        <w:rPr>
          <w:sz w:val="28"/>
          <w:szCs w:val="28"/>
          <w:lang w:eastAsia="ru-RU"/>
        </w:rPr>
      </w:pPr>
    </w:p>
    <w:p>
      <w:pPr>
        <w:suppressAutoHyphens w:val="0"/>
        <w:ind w:left="4956"/>
        <w:jc w:val="center"/>
        <w:rPr>
          <w:sz w:val="28"/>
          <w:szCs w:val="28"/>
          <w:lang w:eastAsia="ru-RU"/>
        </w:rPr>
      </w:pPr>
    </w:p>
    <w:p>
      <w:pPr>
        <w:suppressAutoHyphens w:val="0"/>
        <w:ind w:left="4956"/>
        <w:jc w:val="center"/>
        <w:rPr>
          <w:sz w:val="28"/>
          <w:szCs w:val="28"/>
          <w:lang w:eastAsia="ru-RU"/>
        </w:rPr>
      </w:pPr>
    </w:p>
    <w:p>
      <w:pPr>
        <w:suppressAutoHyphens w:val="0"/>
        <w:ind w:left="4956"/>
        <w:jc w:val="center"/>
        <w:rPr>
          <w:sz w:val="28"/>
          <w:szCs w:val="28"/>
          <w:lang w:eastAsia="ru-RU"/>
        </w:rPr>
      </w:pPr>
    </w:p>
    <w:p>
      <w:pPr>
        <w:suppressAutoHyphens w:val="0"/>
        <w:ind w:left="4956"/>
        <w:jc w:val="center"/>
        <w:rPr>
          <w:sz w:val="28"/>
          <w:szCs w:val="28"/>
          <w:lang w:eastAsia="ru-RU"/>
        </w:rPr>
      </w:pPr>
    </w:p>
    <w:p>
      <w:pPr>
        <w:suppressAutoHyphens w:val="0"/>
        <w:ind w:left="4956"/>
        <w:jc w:val="center"/>
        <w:rPr>
          <w:sz w:val="28"/>
          <w:szCs w:val="28"/>
          <w:lang w:eastAsia="ru-RU"/>
        </w:rPr>
      </w:pPr>
    </w:p>
    <w:p>
      <w:pPr>
        <w:suppressAutoHyphens w:val="0"/>
        <w:ind w:left="4956"/>
        <w:jc w:val="center"/>
        <w:rPr>
          <w:sz w:val="28"/>
          <w:szCs w:val="28"/>
          <w:lang w:eastAsia="ru-RU"/>
        </w:rPr>
      </w:pPr>
    </w:p>
    <w:p>
      <w:pPr>
        <w:suppressAutoHyphens w:val="0"/>
        <w:ind w:left="4956"/>
        <w:jc w:val="center"/>
        <w:rPr>
          <w:sz w:val="28"/>
          <w:szCs w:val="28"/>
          <w:lang w:eastAsia="ru-RU"/>
        </w:rPr>
      </w:pPr>
    </w:p>
    <w:p>
      <w:pPr>
        <w:suppressAutoHyphens w:val="0"/>
        <w:ind w:left="4956"/>
        <w:jc w:val="center"/>
        <w:rPr>
          <w:sz w:val="28"/>
          <w:szCs w:val="28"/>
          <w:lang w:eastAsia="ru-RU"/>
        </w:rPr>
      </w:pPr>
    </w:p>
    <w:p>
      <w:pPr>
        <w:suppressAutoHyphens w:val="0"/>
        <w:ind w:left="4956"/>
        <w:jc w:val="center"/>
        <w:rPr>
          <w:sz w:val="28"/>
          <w:szCs w:val="28"/>
          <w:lang w:eastAsia="ru-RU"/>
        </w:rPr>
      </w:pPr>
    </w:p>
    <w:p>
      <w:pPr>
        <w:suppressAutoHyphens w:val="0"/>
        <w:ind w:left="4956"/>
        <w:jc w:val="center"/>
        <w:rPr>
          <w:sz w:val="28"/>
          <w:szCs w:val="28"/>
          <w:lang w:eastAsia="ru-RU"/>
        </w:rPr>
      </w:pPr>
    </w:p>
    <w:p>
      <w:pPr>
        <w:suppressAutoHyphens w:val="0"/>
        <w:ind w:left="4956"/>
        <w:jc w:val="center"/>
        <w:rPr>
          <w:sz w:val="28"/>
          <w:szCs w:val="28"/>
          <w:lang w:eastAsia="ru-RU"/>
        </w:rPr>
      </w:pPr>
    </w:p>
    <w:p>
      <w:pPr>
        <w:suppressAutoHyphens w:val="0"/>
        <w:ind w:left="4956"/>
        <w:jc w:val="center"/>
        <w:rPr>
          <w:sz w:val="28"/>
          <w:szCs w:val="28"/>
          <w:lang w:eastAsia="ru-RU"/>
        </w:rPr>
      </w:pPr>
    </w:p>
    <w:p>
      <w:pPr>
        <w:suppressAutoHyphens w:val="0"/>
        <w:ind w:left="4956"/>
        <w:jc w:val="center"/>
        <w:rPr>
          <w:sz w:val="28"/>
          <w:szCs w:val="28"/>
          <w:lang w:eastAsia="ru-RU"/>
        </w:rPr>
      </w:pPr>
    </w:p>
    <w:p>
      <w:pPr>
        <w:suppressAutoHyphens w:val="0"/>
        <w:ind w:left="4956"/>
        <w:jc w:val="center"/>
        <w:rPr>
          <w:sz w:val="28"/>
          <w:szCs w:val="28"/>
          <w:lang w:eastAsia="ru-RU"/>
        </w:rPr>
      </w:pPr>
    </w:p>
    <w:p>
      <w:pPr>
        <w:suppressAutoHyphens w:val="0"/>
        <w:ind w:left="4956"/>
        <w:jc w:val="center"/>
        <w:rPr>
          <w:sz w:val="28"/>
          <w:szCs w:val="28"/>
          <w:lang w:eastAsia="ru-RU"/>
        </w:rPr>
      </w:pPr>
    </w:p>
    <w:p>
      <w:pPr>
        <w:suppressAutoHyphens w:val="0"/>
        <w:ind w:left="4956"/>
        <w:jc w:val="center"/>
        <w:rPr>
          <w:sz w:val="28"/>
          <w:szCs w:val="28"/>
          <w:lang w:eastAsia="ru-RU"/>
        </w:rPr>
      </w:pPr>
    </w:p>
    <w:p>
      <w:pPr>
        <w:suppressAutoHyphens w:val="0"/>
        <w:ind w:left="4956"/>
        <w:jc w:val="center"/>
        <w:rPr>
          <w:sz w:val="28"/>
          <w:szCs w:val="28"/>
          <w:lang w:eastAsia="ru-RU"/>
        </w:rPr>
      </w:pPr>
    </w:p>
    <w:p>
      <w:pPr>
        <w:suppressAutoHyphens w:val="0"/>
        <w:ind w:left="4956"/>
        <w:jc w:val="center"/>
        <w:rPr>
          <w:sz w:val="28"/>
          <w:szCs w:val="28"/>
          <w:lang w:eastAsia="ru-RU"/>
        </w:rPr>
      </w:pPr>
    </w:p>
    <w:p>
      <w:pPr>
        <w:suppressAutoHyphens w:val="0"/>
        <w:ind w:left="4956"/>
        <w:jc w:val="center"/>
        <w:rPr>
          <w:sz w:val="28"/>
          <w:szCs w:val="28"/>
          <w:lang w:eastAsia="ru-RU"/>
        </w:rPr>
      </w:pPr>
    </w:p>
    <w:p>
      <w:pPr>
        <w:suppressAutoHyphens w:val="0"/>
        <w:ind w:left="4956"/>
        <w:jc w:val="center"/>
        <w:rPr>
          <w:sz w:val="28"/>
          <w:szCs w:val="28"/>
          <w:lang w:eastAsia="ru-RU"/>
        </w:rPr>
      </w:pPr>
    </w:p>
    <w:p>
      <w:pPr>
        <w:suppressAutoHyphens w:val="0"/>
        <w:ind w:left="4956"/>
        <w:jc w:val="center"/>
        <w:rPr>
          <w:sz w:val="28"/>
          <w:szCs w:val="28"/>
          <w:lang w:eastAsia="ru-RU"/>
        </w:rPr>
      </w:pPr>
    </w:p>
    <w:p>
      <w:pPr>
        <w:suppressAutoHyphens w:val="0"/>
        <w:ind w:left="4956"/>
        <w:jc w:val="center"/>
        <w:rPr>
          <w:sz w:val="28"/>
          <w:szCs w:val="28"/>
          <w:lang w:eastAsia="ru-RU"/>
        </w:rPr>
      </w:pPr>
    </w:p>
    <w:p>
      <w:pPr>
        <w:suppressAutoHyphens w:val="0"/>
        <w:ind w:left="4956"/>
        <w:jc w:val="center"/>
        <w:rPr>
          <w:sz w:val="28"/>
          <w:szCs w:val="28"/>
          <w:lang w:eastAsia="ru-RU"/>
        </w:rPr>
      </w:pPr>
    </w:p>
    <w:p>
      <w:pPr>
        <w:suppressAutoHyphens w:val="0"/>
        <w:ind w:left="4956"/>
        <w:jc w:val="center"/>
        <w:rPr>
          <w:lang w:eastAsia="ru-RU"/>
        </w:rPr>
      </w:pPr>
      <w:r>
        <w:rPr>
          <w:sz w:val="28"/>
          <w:szCs w:val="28"/>
          <w:lang w:eastAsia="ru-RU"/>
        </w:rPr>
        <w:t>ПРИЛОЖЕНИЕ</w:t>
      </w:r>
    </w:p>
    <w:p>
      <w:pPr>
        <w:suppressAutoHyphens w:val="0"/>
        <w:ind w:left="10343"/>
        <w:jc w:val="center"/>
        <w:rPr>
          <w:sz w:val="28"/>
          <w:szCs w:val="28"/>
          <w:lang w:eastAsia="ru-RU"/>
        </w:rPr>
      </w:pPr>
    </w:p>
    <w:p>
      <w:pPr>
        <w:suppressAutoHyphens w:val="0"/>
        <w:ind w:left="4956"/>
        <w:jc w:val="center"/>
        <w:rPr>
          <w:lang w:eastAsia="ru-RU"/>
        </w:rPr>
      </w:pPr>
      <w:r>
        <w:rPr>
          <w:sz w:val="28"/>
          <w:szCs w:val="28"/>
          <w:lang w:eastAsia="ru-RU"/>
        </w:rPr>
        <w:t>УТВЕРЖДЕНЫ</w:t>
      </w:r>
    </w:p>
    <w:p>
      <w:pPr>
        <w:suppressAutoHyphens w:val="0"/>
        <w:ind w:left="4956"/>
        <w:jc w:val="center"/>
        <w:rPr>
          <w:lang w:eastAsia="ru-RU"/>
        </w:rPr>
      </w:pPr>
      <w:r>
        <w:rPr>
          <w:sz w:val="28"/>
          <w:szCs w:val="28"/>
          <w:lang w:eastAsia="ru-RU"/>
        </w:rPr>
        <w:t>постановлением администрации</w:t>
      </w:r>
    </w:p>
    <w:p>
      <w:pPr>
        <w:suppressAutoHyphens w:val="0"/>
        <w:ind w:left="495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Новоминского сельского поселения</w:t>
      </w:r>
    </w:p>
    <w:p>
      <w:pPr>
        <w:suppressAutoHyphens w:val="0"/>
        <w:ind w:left="4956"/>
        <w:jc w:val="center"/>
        <w:rPr>
          <w:lang w:eastAsia="ru-RU"/>
        </w:rPr>
      </w:pPr>
      <w:r>
        <w:rPr>
          <w:sz w:val="28"/>
          <w:szCs w:val="28"/>
          <w:lang w:eastAsia="ru-RU"/>
        </w:rPr>
        <w:t>Каневского района</w:t>
      </w:r>
    </w:p>
    <w:p>
      <w:pPr>
        <w:suppressAutoHyphens w:val="0"/>
        <w:ind w:left="5387"/>
        <w:rPr>
          <w:rFonts w:hint="default"/>
          <w:lang w:val="en-US" w:eastAsia="ru-RU"/>
        </w:rPr>
      </w:pPr>
      <w:r>
        <w:rPr>
          <w:sz w:val="28"/>
          <w:szCs w:val="28"/>
          <w:lang w:eastAsia="ru-RU"/>
        </w:rPr>
        <w:t xml:space="preserve">            от</w:t>
      </w:r>
      <w:r>
        <w:rPr>
          <w:rFonts w:hint="default"/>
          <w:sz w:val="28"/>
          <w:szCs w:val="28"/>
          <w:lang w:val="en-US" w:eastAsia="ru-RU"/>
        </w:rPr>
        <w:t xml:space="preserve"> 01.04.2024</w:t>
      </w:r>
      <w:r>
        <w:rPr>
          <w:sz w:val="28"/>
          <w:szCs w:val="28"/>
          <w:lang w:eastAsia="ru-RU"/>
        </w:rPr>
        <w:t xml:space="preserve"> № </w:t>
      </w:r>
      <w:r>
        <w:rPr>
          <w:rFonts w:hint="default"/>
          <w:sz w:val="28"/>
          <w:szCs w:val="28"/>
          <w:lang w:val="en-US" w:eastAsia="ru-RU"/>
        </w:rPr>
        <w:t>48</w:t>
      </w:r>
      <w:bookmarkStart w:id="2" w:name="_GoBack"/>
      <w:bookmarkEnd w:id="2"/>
    </w:p>
    <w:p>
      <w:pPr>
        <w:suppressAutoHyphens w:val="0"/>
        <w:rPr>
          <w:lang w:eastAsia="ru-RU"/>
        </w:rPr>
      </w:pPr>
    </w:p>
    <w:p>
      <w:pPr>
        <w:suppressAutoHyphens w:val="0"/>
        <w:rPr>
          <w:lang w:eastAsia="ru-RU"/>
        </w:rPr>
      </w:pPr>
    </w:p>
    <w:p>
      <w:pPr>
        <w:suppressAutoHyphens w:val="0"/>
        <w:jc w:val="center"/>
        <w:rPr>
          <w:lang w:eastAsia="ru-RU"/>
        </w:rPr>
      </w:pPr>
      <w:r>
        <w:rPr>
          <w:bCs/>
          <w:sz w:val="28"/>
          <w:szCs w:val="28"/>
          <w:lang w:eastAsia="ru-RU"/>
        </w:rPr>
        <w:t xml:space="preserve">Нормативы </w:t>
      </w:r>
    </w:p>
    <w:p>
      <w:pPr>
        <w:suppressAutoHyphens w:val="0"/>
        <w:jc w:val="center"/>
        <w:rPr>
          <w:lang w:eastAsia="ru-RU"/>
        </w:rPr>
      </w:pPr>
      <w:r>
        <w:rPr>
          <w:bCs/>
          <w:sz w:val="28"/>
          <w:szCs w:val="28"/>
          <w:lang w:eastAsia="ru-RU"/>
        </w:rPr>
        <w:t>потребления твердого топлива населением</w:t>
      </w:r>
    </w:p>
    <w:p>
      <w:pPr>
        <w:suppressAutoHyphens w:val="0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на территории Новоминского  сельского поселения</w:t>
      </w:r>
      <w:r>
        <w:rPr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Каневского района</w:t>
      </w:r>
    </w:p>
    <w:p>
      <w:pPr>
        <w:suppressAutoHyphens w:val="0"/>
        <w:jc w:val="center"/>
        <w:rPr>
          <w:lang w:eastAsia="ru-RU"/>
        </w:rPr>
      </w:pPr>
    </w:p>
    <w:tbl>
      <w:tblPr>
        <w:tblStyle w:val="1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977"/>
        <w:gridCol w:w="1559"/>
        <w:gridCol w:w="4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uppressAutoHyphens w:val="0"/>
              <w:spacing w:before="100" w:beforeAutospacing="1"/>
              <w:rPr>
                <w:lang w:eastAsia="ru-RU"/>
              </w:rPr>
            </w:pPr>
            <w:r>
              <w:rPr>
                <w:lang w:eastAsia="ru-RU"/>
              </w:rPr>
              <w:t>№</w:t>
            </w:r>
          </w:p>
          <w:p>
            <w:pPr>
              <w:suppressAutoHyphens w:val="0"/>
              <w:spacing w:before="100" w:beforeAutospacing="1" w:after="119"/>
              <w:rPr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977" w:type="dxa"/>
          </w:tcPr>
          <w:p>
            <w:pPr>
              <w:suppressAutoHyphens w:val="0"/>
              <w:spacing w:before="100" w:beforeAutospacing="1" w:after="119"/>
              <w:rPr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Наименование твердого топлива</w:t>
            </w:r>
          </w:p>
        </w:tc>
        <w:tc>
          <w:tcPr>
            <w:tcW w:w="1559" w:type="dxa"/>
          </w:tcPr>
          <w:p>
            <w:pPr>
              <w:suppressAutoHyphens w:val="0"/>
              <w:spacing w:before="100" w:beforeAutospacing="1" w:after="119"/>
              <w:rPr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4501" w:type="dxa"/>
          </w:tcPr>
          <w:p>
            <w:pPr>
              <w:suppressAutoHyphens w:val="0"/>
              <w:spacing w:before="100" w:beforeAutospacing="1" w:after="119"/>
              <w:rPr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Норматив на 1 кв.м. общей площади жилого помещения в месяц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uppressAutoHyphens w:val="0"/>
              <w:spacing w:before="100" w:beforeAutospacing="1" w:after="119"/>
              <w:rPr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77" w:type="dxa"/>
          </w:tcPr>
          <w:p>
            <w:pPr>
              <w:suppressAutoHyphens w:val="0"/>
              <w:spacing w:before="100" w:beforeAutospacing="1" w:after="119"/>
              <w:rPr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Дрова</w:t>
            </w:r>
          </w:p>
        </w:tc>
        <w:tc>
          <w:tcPr>
            <w:tcW w:w="1559" w:type="dxa"/>
            <w:vAlign w:val="center"/>
          </w:tcPr>
          <w:p>
            <w:pPr>
              <w:suppressAutoHyphens w:val="0"/>
              <w:spacing w:before="100" w:beforeAutospacing="1" w:after="119"/>
              <w:jc w:val="center"/>
              <w:rPr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куб. м</w:t>
            </w:r>
          </w:p>
        </w:tc>
        <w:tc>
          <w:tcPr>
            <w:tcW w:w="4501" w:type="dxa"/>
            <w:vAlign w:val="center"/>
          </w:tcPr>
          <w:p>
            <w:pPr>
              <w:suppressAutoHyphens w:val="0"/>
              <w:spacing w:before="100" w:beforeAutospacing="1" w:after="119"/>
              <w:jc w:val="center"/>
              <w:rPr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uppressAutoHyphens w:val="0"/>
              <w:spacing w:before="100" w:beforeAutospacing="1" w:after="119"/>
              <w:rPr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77" w:type="dxa"/>
          </w:tcPr>
          <w:p>
            <w:pPr>
              <w:suppressAutoHyphens w:val="0"/>
              <w:spacing w:before="100" w:beforeAutospacing="1" w:after="119"/>
              <w:rPr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Уголь каменный</w:t>
            </w:r>
          </w:p>
        </w:tc>
        <w:tc>
          <w:tcPr>
            <w:tcW w:w="1559" w:type="dxa"/>
            <w:vAlign w:val="center"/>
          </w:tcPr>
          <w:p>
            <w:pPr>
              <w:suppressAutoHyphens w:val="0"/>
              <w:spacing w:before="100" w:beforeAutospacing="1" w:after="119"/>
              <w:jc w:val="center"/>
              <w:rPr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4501" w:type="dxa"/>
            <w:vAlign w:val="center"/>
          </w:tcPr>
          <w:p>
            <w:pPr>
              <w:suppressAutoHyphens w:val="0"/>
              <w:spacing w:before="100" w:beforeAutospacing="1" w:after="119"/>
              <w:jc w:val="center"/>
              <w:rPr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8,57</w:t>
            </w:r>
          </w:p>
        </w:tc>
      </w:tr>
    </w:tbl>
    <w:p>
      <w:pPr>
        <w:suppressAutoHyphens w:val="0"/>
        <w:spacing w:before="100" w:beforeAutospacing="1"/>
        <w:rPr>
          <w:lang w:eastAsia="ru-RU"/>
        </w:rPr>
      </w:pPr>
    </w:p>
    <w:p>
      <w:pPr>
        <w:tabs>
          <w:tab w:val="left" w:pos="7695"/>
        </w:tabs>
        <w:rPr>
          <w:sz w:val="28"/>
          <w:szCs w:val="28"/>
        </w:rPr>
      </w:pPr>
      <w:r>
        <w:rPr>
          <w:sz w:val="28"/>
          <w:szCs w:val="28"/>
        </w:rPr>
        <w:t>Глава Новоминского сельского</w:t>
      </w:r>
    </w:p>
    <w:p>
      <w:pPr>
        <w:tabs>
          <w:tab w:val="left" w:pos="7695"/>
        </w:tabs>
      </w:pPr>
      <w:r>
        <w:rPr>
          <w:sz w:val="28"/>
          <w:szCs w:val="28"/>
        </w:rPr>
        <w:t xml:space="preserve">поселения Каневского района                                                      А.Н. Чернушевич </w:t>
      </w:r>
    </w:p>
    <w:sectPr>
      <w:pgSz w:w="11906" w:h="16838"/>
      <w:pgMar w:top="1134" w:right="567" w:bottom="1134" w:left="1701" w:header="720" w:footer="720" w:gutter="0"/>
      <w:cols w:space="720" w:num="1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ndale Sans UI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2E7AAE"/>
    <w:multiLevelType w:val="multilevel"/>
    <w:tmpl w:val="102E7AAE"/>
    <w:lvl w:ilvl="0" w:tentative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6C2"/>
    <w:rsid w:val="000A7B84"/>
    <w:rsid w:val="001061B8"/>
    <w:rsid w:val="003C07D4"/>
    <w:rsid w:val="004A4BBF"/>
    <w:rsid w:val="004C36C2"/>
    <w:rsid w:val="006837D5"/>
    <w:rsid w:val="007555EE"/>
    <w:rsid w:val="00840AB0"/>
    <w:rsid w:val="008A3E20"/>
    <w:rsid w:val="008F2AF4"/>
    <w:rsid w:val="00905E50"/>
    <w:rsid w:val="009D371E"/>
    <w:rsid w:val="009D52A8"/>
    <w:rsid w:val="00AF50E7"/>
    <w:rsid w:val="00DD6473"/>
    <w:rsid w:val="00E63E59"/>
    <w:rsid w:val="00E67548"/>
    <w:rsid w:val="00EC3A93"/>
    <w:rsid w:val="2D12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suppressAutoHyphens w:val="0"/>
      <w:jc w:val="center"/>
      <w:outlineLvl w:val="0"/>
    </w:pPr>
    <w:rPr>
      <w:b/>
      <w:bCs/>
      <w:sz w:val="28"/>
      <w:lang w:eastAsia="ru-RU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suppressAutoHyphens w:val="0"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  <w:lang w:eastAsia="ru-RU"/>
    </w:rPr>
  </w:style>
  <w:style w:type="paragraph" w:styleId="4">
    <w:name w:val="heading 4"/>
    <w:basedOn w:val="1"/>
    <w:next w:val="1"/>
    <w:link w:val="16"/>
    <w:semiHidden/>
    <w:unhideWhenUsed/>
    <w:qFormat/>
    <w:uiPriority w:val="9"/>
    <w:pPr>
      <w:keepNext/>
      <w:suppressAutoHyphens w:val="0"/>
      <w:spacing w:before="240" w:after="60"/>
      <w:outlineLvl w:val="3"/>
    </w:pPr>
    <w:rPr>
      <w:rFonts w:asciiTheme="minorHAnsi" w:hAnsiTheme="minorHAnsi" w:eastAsiaTheme="minorEastAsia" w:cstheme="minorBidi"/>
      <w:b/>
      <w:bCs/>
      <w:sz w:val="28"/>
      <w:szCs w:val="28"/>
      <w:lang w:eastAsia="ru-RU"/>
    </w:rPr>
  </w:style>
  <w:style w:type="paragraph" w:styleId="5">
    <w:name w:val="heading 8"/>
    <w:basedOn w:val="1"/>
    <w:next w:val="1"/>
    <w:link w:val="17"/>
    <w:semiHidden/>
    <w:unhideWhenUsed/>
    <w:qFormat/>
    <w:uiPriority w:val="9"/>
    <w:pPr>
      <w:suppressAutoHyphens w:val="0"/>
      <w:spacing w:before="240" w:after="60"/>
      <w:outlineLvl w:val="7"/>
    </w:pPr>
    <w:rPr>
      <w:rFonts w:asciiTheme="minorHAnsi" w:hAnsiTheme="minorHAnsi" w:eastAsiaTheme="minorEastAsia" w:cstheme="minorBidi"/>
      <w:i/>
      <w:iCs/>
      <w:lang w:eastAsia="ru-RU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21"/>
    <w:semiHidden/>
    <w:unhideWhenUsed/>
    <w:uiPriority w:val="99"/>
    <w:rPr>
      <w:rFonts w:ascii="Tahoma" w:hAnsi="Tahoma" w:cs="Tahoma"/>
      <w:sz w:val="16"/>
      <w:szCs w:val="16"/>
    </w:rPr>
  </w:style>
  <w:style w:type="paragraph" w:styleId="9">
    <w:name w:val="caption"/>
    <w:basedOn w:val="1"/>
    <w:next w:val="1"/>
    <w:qFormat/>
    <w:uiPriority w:val="0"/>
    <w:pPr>
      <w:suppressAutoHyphens w:val="0"/>
      <w:jc w:val="center"/>
    </w:pPr>
    <w:rPr>
      <w:b/>
      <w:caps/>
      <w:sz w:val="36"/>
      <w:szCs w:val="32"/>
      <w:lang w:eastAsia="ru-RU"/>
    </w:rPr>
  </w:style>
  <w:style w:type="paragraph" w:styleId="10">
    <w:name w:val="Body Text"/>
    <w:basedOn w:val="1"/>
    <w:link w:val="19"/>
    <w:semiHidden/>
    <w:unhideWhenUsed/>
    <w:uiPriority w:val="99"/>
    <w:pPr>
      <w:suppressAutoHyphens w:val="0"/>
      <w:spacing w:after="120"/>
    </w:pPr>
    <w:rPr>
      <w:sz w:val="28"/>
      <w:szCs w:val="28"/>
      <w:lang w:eastAsia="ru-RU"/>
    </w:rPr>
  </w:style>
  <w:style w:type="paragraph" w:styleId="11">
    <w:name w:val="Title"/>
    <w:basedOn w:val="1"/>
    <w:link w:val="18"/>
    <w:qFormat/>
    <w:uiPriority w:val="0"/>
    <w:pPr>
      <w:suppressAutoHyphens w:val="0"/>
      <w:jc w:val="center"/>
    </w:pPr>
    <w:rPr>
      <w:rFonts w:cs="Tahoma"/>
      <w:sz w:val="28"/>
      <w:lang w:eastAsia="ru-RU"/>
    </w:rPr>
  </w:style>
  <w:style w:type="paragraph" w:styleId="12">
    <w:name w:val="Normal (Web)"/>
    <w:basedOn w:val="1"/>
    <w:unhideWhenUsed/>
    <w:uiPriority w:val="99"/>
    <w:pPr>
      <w:suppressAutoHyphens w:val="0"/>
      <w:spacing w:before="100" w:beforeAutospacing="1" w:after="100" w:afterAutospacing="1"/>
    </w:pPr>
    <w:rPr>
      <w:lang w:eastAsia="ru-RU"/>
    </w:rPr>
  </w:style>
  <w:style w:type="table" w:styleId="13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Заголовок 1 Знак"/>
    <w:basedOn w:val="6"/>
    <w:link w:val="2"/>
    <w:uiPriority w:val="0"/>
    <w:rPr>
      <w:b/>
      <w:bCs/>
      <w:sz w:val="28"/>
      <w:szCs w:val="24"/>
    </w:rPr>
  </w:style>
  <w:style w:type="character" w:customStyle="1" w:styleId="15">
    <w:name w:val="Заголовок 2 Знак"/>
    <w:basedOn w:val="6"/>
    <w:link w:val="3"/>
    <w:semiHidden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16">
    <w:name w:val="Заголовок 4 Знак"/>
    <w:basedOn w:val="6"/>
    <w:link w:val="4"/>
    <w:semiHidden/>
    <w:uiPriority w:val="9"/>
    <w:rPr>
      <w:rFonts w:asciiTheme="minorHAnsi" w:hAnsiTheme="minorHAnsi" w:eastAsiaTheme="minorEastAsia" w:cstheme="minorBidi"/>
      <w:b/>
      <w:bCs/>
      <w:sz w:val="28"/>
      <w:szCs w:val="28"/>
    </w:rPr>
  </w:style>
  <w:style w:type="character" w:customStyle="1" w:styleId="17">
    <w:name w:val="Заголовок 8 Знак"/>
    <w:basedOn w:val="6"/>
    <w:link w:val="5"/>
    <w:semiHidden/>
    <w:uiPriority w:val="9"/>
    <w:rPr>
      <w:rFonts w:asciiTheme="minorHAnsi" w:hAnsiTheme="minorHAnsi" w:eastAsiaTheme="minorEastAsia" w:cstheme="minorBidi"/>
      <w:i/>
      <w:iCs/>
      <w:sz w:val="24"/>
      <w:szCs w:val="24"/>
    </w:rPr>
  </w:style>
  <w:style w:type="character" w:customStyle="1" w:styleId="18">
    <w:name w:val="Название Знак"/>
    <w:basedOn w:val="6"/>
    <w:link w:val="11"/>
    <w:uiPriority w:val="0"/>
    <w:rPr>
      <w:rFonts w:cs="Tahoma"/>
      <w:sz w:val="28"/>
      <w:szCs w:val="24"/>
    </w:rPr>
  </w:style>
  <w:style w:type="character" w:customStyle="1" w:styleId="19">
    <w:name w:val="Основной текст Знак"/>
    <w:basedOn w:val="6"/>
    <w:link w:val="10"/>
    <w:semiHidden/>
    <w:uiPriority w:val="99"/>
    <w:rPr>
      <w:rFonts w:eastAsia="Andale Sans UI"/>
      <w:kern w:val="1"/>
      <w:sz w:val="24"/>
      <w:szCs w:val="24"/>
    </w:rPr>
  </w:style>
  <w:style w:type="paragraph" w:customStyle="1" w:styleId="20">
    <w:name w:val="_Style 18"/>
    <w:basedOn w:val="1"/>
    <w:next w:val="12"/>
    <w:unhideWhenUsed/>
    <w:uiPriority w:val="99"/>
    <w:pPr>
      <w:suppressAutoHyphens w:val="0"/>
      <w:spacing w:before="100" w:beforeAutospacing="1" w:after="119"/>
    </w:pPr>
    <w:rPr>
      <w:lang w:eastAsia="ru-RU"/>
    </w:rPr>
  </w:style>
  <w:style w:type="character" w:customStyle="1" w:styleId="21">
    <w:name w:val="Текст выноски Знак"/>
    <w:basedOn w:val="6"/>
    <w:link w:val="8"/>
    <w:semiHidden/>
    <w:uiPriority w:val="99"/>
    <w:rPr>
      <w:rFonts w:ascii="Tahoma" w:hAnsi="Tahoma" w:cs="Tahoma"/>
      <w:sz w:val="16"/>
      <w:szCs w:val="16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412</Words>
  <Characters>2353</Characters>
  <Lines>19</Lines>
  <Paragraphs>5</Paragraphs>
  <TotalTime>5</TotalTime>
  <ScaleCrop>false</ScaleCrop>
  <LinksUpToDate>false</LinksUpToDate>
  <CharactersWithSpaces>2760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2024-03-21T13:01:00Z</dcterms:created>
  <dc:creator>Пользователь Windows</dc:creator>
  <cp:lastModifiedBy>user</cp:lastModifiedBy>
  <cp:lastPrinted>2023-12-04T07:27:00Z</cp:lastPrinted>
  <dcterms:modified xsi:type="dcterms:W3CDTF">2024-04-26T08:42:21Z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8E542D968C094E729C0ACD2616674378_13</vt:lpwstr>
  </property>
</Properties>
</file>