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15.01.2021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13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r>
        <w:rPr>
          <w:rFonts w:ascii="Times New Roman" w:hAnsi="Times New Roman"/>
          <w:b w:val="0"/>
          <w:bCs/>
          <w:sz w:val="28"/>
          <w:szCs w:val="28"/>
          <w:lang w:eastAsia="ru-RU"/>
        </w:rPr>
        <w:t>Новоминском сельском поселении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r>
        <w:rPr>
          <w:rFonts w:ascii="Times New Roman" w:hAnsi="Times New Roman"/>
          <w:b w:val="0"/>
          <w:bCs/>
          <w:sz w:val="28"/>
          <w:szCs w:val="28"/>
          <w:lang w:eastAsia="ru-RU"/>
        </w:rPr>
        <w:t>Новоминском сельском поселении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widowControl w:val="0"/>
        <w:numPr>
          <w:ilvl w:val="0"/>
          <w:numId w:val="0"/>
        </w:numPr>
        <w:spacing w:after="0" w:line="240" w:lineRule="auto"/>
        <w:ind w:firstLine="70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/>
          <w:color w:val="auto"/>
        </w:rPr>
        <w:t>«</w:t>
      </w:r>
      <w:r>
        <w:rPr>
          <w:rFonts w:ascii="Times New Roman" w:hAnsi="Times New Roman"/>
          <w:b w:val="0"/>
          <w:bCs/>
          <w:color w:val="auto"/>
          <w:sz w:val="28"/>
          <w:szCs w:val="28"/>
        </w:rPr>
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r>
        <w:rPr>
          <w:rFonts w:ascii="Times New Roman" w:hAnsi="Times New Roman"/>
          <w:b w:val="0"/>
          <w:bCs/>
          <w:color w:val="auto"/>
          <w:sz w:val="28"/>
          <w:szCs w:val="28"/>
          <w:lang w:eastAsia="ru-RU"/>
        </w:rPr>
        <w:t>Новоминском сельском поселении Каневского района</w:t>
      </w:r>
      <w:r>
        <w:rPr>
          <w:rFonts w:hint="default" w:ascii="Times New Roman" w:hAnsi="Times New Roman" w:cs="Times New Roman"/>
          <w:b w:val="0"/>
          <w:bCs/>
          <w:color w:val="auto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86B0A3"/>
    <w:multiLevelType w:val="singleLevel"/>
    <w:tmpl w:val="7386B0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72A5018"/>
    <w:rsid w:val="07C90C0F"/>
    <w:rsid w:val="2AB81104"/>
    <w:rsid w:val="4151090A"/>
    <w:rsid w:val="42EE0C9E"/>
    <w:rsid w:val="4B7D3CB4"/>
    <w:rsid w:val="527C5440"/>
    <w:rsid w:val="56E271C1"/>
    <w:rsid w:val="598F61DD"/>
    <w:rsid w:val="62E6567A"/>
    <w:rsid w:val="6BB722F2"/>
    <w:rsid w:val="6EEC10F3"/>
    <w:rsid w:val="77175C69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2021-09-07T11:04:31Z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