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0" w:type="auto"/>
        <w:tblInd w:w="-71" w:type="dxa"/>
        <w:tblLayout w:type="fixed"/>
        <w:tblCellMar>
          <w:top w:w="0" w:type="dxa"/>
          <w:left w:w="71" w:type="dxa"/>
          <w:bottom w:w="0" w:type="dxa"/>
          <w:right w:w="71" w:type="dxa"/>
        </w:tblCellMar>
      </w:tblPr>
      <w:tblGrid>
        <w:gridCol w:w="4678"/>
        <w:gridCol w:w="162"/>
        <w:gridCol w:w="4658"/>
      </w:tblGrid>
      <w:tr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rHeight w:val="3131" w:hRule="atLeast"/>
        </w:trPr>
        <w:tc>
          <w:tcPr>
            <w:tcW w:w="467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drawing>
                <wp:inline distT="0" distB="0" distL="0" distR="0">
                  <wp:extent cx="636270" cy="800100"/>
                  <wp:effectExtent l="19050" t="0" r="0" b="0"/>
                  <wp:docPr id="3" name="Рисунок 2" descr="герб_новоминс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 descr="герб_новоминск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627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АДМИНИСТРАЦИЯ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НОВОМИНСКОГО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СЕЛЬСКОГО ПОСЕЛЕНИЯ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КАНЕВСКОГО РАЙОНА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Советская,ул.,д.40, ст-ца Новоминская,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Каневской район, Краснодарский край, 353700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vl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25.18@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ru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тел.(86164)76-331, факс(86164)76-233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07.04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.2020  №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01-45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>
            <w:pPr>
              <w:spacing w:before="120" w:after="0" w:line="240" w:lineRule="auto"/>
              <w:ind w:left="494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62" w:type="dxa"/>
          </w:tcPr>
          <w:p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658" w:type="dxa"/>
          </w:tcPr>
          <w:p>
            <w:pPr>
              <w:widowControl w:val="0"/>
              <w:tabs>
                <w:tab w:val="left" w:pos="8789"/>
              </w:tabs>
              <w:spacing w:after="0" w:line="240" w:lineRule="auto"/>
              <w:rPr>
                <w:rFonts w:ascii="Times New Roman" w:hAnsi="Times New Roman" w:cs="Times New Roman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val="ru-RU" w:eastAsia="ar-SA"/>
              </w:rPr>
              <w:t>Исполняющему</w:t>
            </w:r>
            <w:r>
              <w:rPr>
                <w:rFonts w:hint="default" w:ascii="Times New Roman" w:hAnsi="Times New Roman" w:cs="Times New Roman"/>
                <w:sz w:val="28"/>
                <w:lang w:val="ru-RU" w:eastAsia="ar-SA"/>
              </w:rPr>
              <w:t xml:space="preserve"> обязанности г</w:t>
            </w:r>
            <w:r>
              <w:rPr>
                <w:rFonts w:ascii="Times New Roman" w:hAnsi="Times New Roman" w:cs="Times New Roman"/>
                <w:sz w:val="28"/>
                <w:lang w:eastAsia="ar-SA"/>
              </w:rPr>
              <w:t>лав</w:t>
            </w:r>
            <w:r>
              <w:rPr>
                <w:rFonts w:ascii="Times New Roman" w:hAnsi="Times New Roman" w:cs="Times New Roman"/>
                <w:sz w:val="28"/>
                <w:lang w:val="ru-RU" w:eastAsia="ar-SA"/>
              </w:rPr>
              <w:t>ы</w:t>
            </w:r>
            <w:r>
              <w:rPr>
                <w:rFonts w:ascii="Times New Roman" w:hAnsi="Times New Roman" w:cs="Times New Roman"/>
                <w:sz w:val="28"/>
                <w:lang w:eastAsia="ar-SA"/>
              </w:rPr>
              <w:t xml:space="preserve"> муниципального образования Новоминское сельское поселение</w:t>
            </w:r>
          </w:p>
          <w:p>
            <w:pPr>
              <w:widowControl w:val="0"/>
              <w:tabs>
                <w:tab w:val="left" w:pos="8789"/>
              </w:tabs>
              <w:spacing w:after="0" w:line="240" w:lineRule="auto"/>
              <w:rPr>
                <w:rFonts w:hint="default" w:cs="LinePrinter"/>
                <w:sz w:val="28"/>
                <w:lang w:val="ru-RU" w:eastAsia="ar-SA"/>
              </w:rPr>
            </w:pPr>
            <w:r>
              <w:rPr>
                <w:rFonts w:ascii="Times New Roman" w:hAnsi="Times New Roman" w:cs="Times New Roman"/>
                <w:sz w:val="28"/>
                <w:lang w:val="ru-RU" w:eastAsia="ar-SA"/>
              </w:rPr>
              <w:t>В</w:t>
            </w:r>
            <w:r>
              <w:rPr>
                <w:rFonts w:hint="default" w:ascii="Times New Roman" w:hAnsi="Times New Roman" w:cs="Times New Roman"/>
                <w:sz w:val="28"/>
                <w:lang w:val="ru-RU" w:eastAsia="ar-SA"/>
              </w:rPr>
              <w:t>.А. Корытченков</w:t>
            </w:r>
          </w:p>
        </w:tc>
      </w:tr>
    </w:tbl>
    <w:p>
      <w:pPr>
        <w:spacing w:after="0"/>
        <w:rPr>
          <w:rFonts w:cs="LinePrinter"/>
          <w:sz w:val="28"/>
          <w:szCs w:val="20"/>
          <w:lang w:eastAsia="ar-SA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center"/>
        <w:textAlignment w:val="auto"/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</w:rPr>
        <w:t xml:space="preserve">по результатам экспертизы проекта 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>постановления администрации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Новоминского сельского поселения «</w:t>
      </w:r>
      <w:r>
        <w:rPr>
          <w:rFonts w:hint="default" w:ascii="Times New Roman" w:hAnsi="Times New Roman" w:cs="Times New Roman"/>
          <w:b w:val="0"/>
          <w:bCs w:val="0"/>
          <w:color w:val="000000"/>
          <w:sz w:val="28"/>
          <w:szCs w:val="28"/>
        </w:rPr>
        <w:t>Об утверждении Положения о порядке уведомления представителя нанимателя (работодателя) руководителями муниципальных учреждений, функции и полномочия учредителя которых осуществляются администрацией</w:t>
      </w:r>
      <w:r>
        <w:rPr>
          <w:rFonts w:hint="default" w:ascii="Times New Roman" w:hAnsi="Times New Roman" w:cs="Times New Roman"/>
          <w:b w:val="0"/>
          <w:bCs w:val="0"/>
          <w:color w:val="000000"/>
          <w:sz w:val="28"/>
          <w:szCs w:val="28"/>
          <w:lang w:val="ru-RU"/>
        </w:rPr>
        <w:t xml:space="preserve"> Новоминского</w:t>
      </w:r>
      <w:r>
        <w:rPr>
          <w:rFonts w:hint="default"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сельского поселения Каневского района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>
        <w:rPr>
          <w:rFonts w:hint="default" w:ascii="Times New Roman" w:hAnsi="Times New Roman" w:cs="Times New Roman"/>
          <w:b w:val="0"/>
          <w:bCs w:val="0"/>
          <w:color w:val="000000"/>
          <w:spacing w:val="0"/>
          <w:w w:val="100"/>
          <w:position w:val="0"/>
          <w:sz w:val="28"/>
          <w:szCs w:val="28"/>
          <w:lang w:val="ru-RU"/>
        </w:rPr>
        <w:t>»</w:t>
      </w:r>
    </w:p>
    <w:p>
      <w:pPr>
        <w:widowControl w:val="0"/>
        <w:tabs>
          <w:tab w:val="left" w:pos="0"/>
          <w:tab w:val="left" w:pos="142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right="94" w:firstLine="708" w:firstLineChars="0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Уполномоченным лицом администрации Новоминского сельского поселения на проведение антикоррупционной 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поселения, начальником общего отдела Л.Е.Власенко, в соответствии со статьей 6 Федерального закона от 25 декабря 2008 г.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г. № 96 «Об антикоррупционной экспертизе нормативных правовых актов и проектов нормативных правовых актов», рассмотрев проект </w:t>
      </w:r>
      <w:r>
        <w:rPr>
          <w:rFonts w:ascii="Times New Roman" w:hAnsi="Times New Roman" w:cs="Times New Roman"/>
          <w:sz w:val="28"/>
          <w:szCs w:val="28"/>
          <w:lang w:val="ru-RU"/>
        </w:rPr>
        <w:t>постановления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Новоминского сельского поселения «</w:t>
      </w:r>
      <w:r>
        <w:rPr>
          <w:rFonts w:hint="default" w:ascii="Times New Roman" w:hAnsi="Times New Roman" w:cs="Times New Roman"/>
          <w:b w:val="0"/>
          <w:bCs w:val="0"/>
          <w:color w:val="000000"/>
          <w:sz w:val="28"/>
          <w:szCs w:val="28"/>
        </w:rPr>
        <w:t>Об утверждении Положения о порядке уведомления представителя нанимателя (работодателя) руководителями муниципальных учреждений, функции и полномочия учредителя которых осуществляются администрацией</w:t>
      </w:r>
      <w:r>
        <w:rPr>
          <w:rFonts w:hint="default" w:ascii="Times New Roman" w:hAnsi="Times New Roman" w:cs="Times New Roman"/>
          <w:b w:val="0"/>
          <w:bCs w:val="0"/>
          <w:color w:val="000000"/>
          <w:sz w:val="28"/>
          <w:szCs w:val="28"/>
          <w:lang w:val="ru-RU"/>
        </w:rPr>
        <w:t xml:space="preserve"> Новоминского</w:t>
      </w:r>
      <w:r>
        <w:rPr>
          <w:rFonts w:hint="default"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сельского поселения Каневского района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>
        <w:rPr>
          <w:rFonts w:hint="default" w:ascii="Times New Roman" w:hAnsi="Times New Roman" w:cs="Times New Roman"/>
          <w:b w:val="0"/>
          <w:bCs w:val="0"/>
          <w:color w:val="000000"/>
          <w:spacing w:val="0"/>
          <w:w w:val="100"/>
          <w:position w:val="0"/>
          <w:sz w:val="28"/>
          <w:szCs w:val="28"/>
          <w:lang w:val="ru-RU"/>
        </w:rPr>
        <w:t>»</w:t>
      </w:r>
      <w:r>
        <w:rPr>
          <w:rFonts w:ascii="Times New Roman" w:hAnsi="Times New Roman" w:cs="Times New Roman"/>
          <w:sz w:val="28"/>
          <w:szCs w:val="28"/>
        </w:rPr>
        <w:t>, установлено:</w:t>
      </w:r>
    </w:p>
    <w:p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Проект нормативного правового акта размещен на сайте администрации Новоминского сельского поселения, в подразделе  «Нормативные правовые акты (проекты) направленные на независимую экспертизу»,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администрации Новоминского сельского поселения.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after="0" w:line="240" w:lineRule="auto"/>
        <w:ind w:firstLine="708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срок, установленный пунктом постановлением администрации Новоминского сельского поселения от 27.07.2012  № 99 «Об утверждении Порядка проведения антикоррупционной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поселения»            от независимых экспертов заключения не поступили.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after="0" w:line="240" w:lineRule="auto"/>
        <w:ind w:left="0"/>
        <w:jc w:val="both"/>
        <w:textAlignment w:val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right="94"/>
        <w:jc w:val="both"/>
        <w:textAlignment w:val="auto"/>
        <w:rPr>
          <w:rFonts w:hint="default" w:ascii="Times New Roman" w:hAnsi="Times New Roman" w:cs="Times New Roman"/>
          <w:b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b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       3</w:t>
      </w:r>
      <w:r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default" w:ascii="Times New Roman" w:hAnsi="Times New Roman" w:cs="Times New Roman"/>
          <w:b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Проект муниципального нормативного правового акта – «</w:t>
      </w:r>
      <w:r>
        <w:rPr>
          <w:rFonts w:hint="default" w:ascii="Times New Roman" w:hAnsi="Times New Roman" w:cs="Times New Roman"/>
          <w:b w:val="0"/>
          <w:bCs w:val="0"/>
          <w:color w:val="000000"/>
          <w:sz w:val="28"/>
          <w:szCs w:val="28"/>
        </w:rPr>
        <w:t>Об утверждении Положения о порядке уведомления представителя нанимателя (работодателя) руководителями муниципальных учреждений, функции и полномочия учредителя которых осуществляются администрацией</w:t>
      </w:r>
      <w:r>
        <w:rPr>
          <w:rFonts w:hint="default" w:ascii="Times New Roman" w:hAnsi="Times New Roman" w:cs="Times New Roman"/>
          <w:b w:val="0"/>
          <w:bCs w:val="0"/>
          <w:color w:val="000000"/>
          <w:sz w:val="28"/>
          <w:szCs w:val="28"/>
          <w:lang w:val="ru-RU"/>
        </w:rPr>
        <w:t xml:space="preserve"> Новоминского</w:t>
      </w:r>
      <w:r>
        <w:rPr>
          <w:rFonts w:hint="default"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сельского поселения Каневского района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>
        <w:rPr>
          <w:rFonts w:hint="default" w:ascii="Times New Roman" w:hAnsi="Times New Roman" w:cs="Times New Roman"/>
          <w:b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» признается прошедшим антикоррупционную экспертизу и может быть принят в установленном законом порядке.</w:t>
      </w:r>
    </w:p>
    <w:p>
      <w:pPr>
        <w:pStyle w:val="6"/>
        <w:widowControl w:val="0"/>
        <w:autoSpaceDE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Начальник общего отдела                                                     </w:t>
      </w:r>
      <w:r>
        <w:rPr>
          <w:rFonts w:hint="default" w:ascii="Times New Roman" w:hAnsi="Times New Roman" w:eastAsia="Times New Roman" w:cs="Times New Roman"/>
          <w:sz w:val="28"/>
          <w:szCs w:val="28"/>
          <w:lang w:val="ru-RU" w:eastAsia="ar-SA"/>
        </w:rPr>
        <w:t xml:space="preserve">             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Л.Е.Власенко  </w:t>
      </w: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  <w:bookmarkStart w:id="0" w:name="_GoBack"/>
      <w:bookmarkEnd w:id="0"/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LinePrinter">
    <w:altName w:val="Courier New"/>
    <w:panose1 w:val="00000000000000000000"/>
    <w:charset w:val="00"/>
    <w:family w:val="modern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5B8"/>
    <w:rsid w:val="000E46C0"/>
    <w:rsid w:val="0015338B"/>
    <w:rsid w:val="008057E1"/>
    <w:rsid w:val="008B35B8"/>
    <w:rsid w:val="008D467C"/>
    <w:rsid w:val="00A871EA"/>
    <w:rsid w:val="00C95145"/>
    <w:rsid w:val="00E7489E"/>
    <w:rsid w:val="00E7603E"/>
    <w:rsid w:val="01701899"/>
    <w:rsid w:val="308B315D"/>
    <w:rsid w:val="38341D8A"/>
    <w:rsid w:val="51A0325B"/>
    <w:rsid w:val="598F61DD"/>
    <w:rsid w:val="69B50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1"/>
    <w:basedOn w:val="1"/>
    <w:next w:val="1"/>
    <w:link w:val="8"/>
    <w:qFormat/>
    <w:uiPriority w:val="9"/>
    <w:pPr>
      <w:keepNext/>
      <w:keepLines/>
      <w:spacing w:before="480" w:after="0" w:line="240" w:lineRule="auto"/>
      <w:outlineLvl w:val="0"/>
    </w:pPr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7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6">
    <w:name w:val="List Paragraph1"/>
    <w:basedOn w:val="1"/>
    <w:uiPriority w:val="0"/>
    <w:pPr>
      <w:ind w:left="720"/>
    </w:pPr>
    <w:rPr>
      <w:rFonts w:ascii="Calibri" w:hAnsi="Calibri" w:eastAsia="Times New Roman" w:cs="LinePrinter"/>
      <w:lang w:eastAsia="ar-SA"/>
    </w:rPr>
  </w:style>
  <w:style w:type="character" w:customStyle="1" w:styleId="7">
    <w:name w:val="Текст выноски Знак"/>
    <w:basedOn w:val="3"/>
    <w:link w:val="5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8">
    <w:name w:val="Заголовок 1 Знак"/>
    <w:basedOn w:val="3"/>
    <w:link w:val="2"/>
    <w:qFormat/>
    <w:uiPriority w:val="9"/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Reanimator Extreme Edition</Company>
  <Pages>1</Pages>
  <Words>1182</Words>
  <Characters>6743</Characters>
  <Lines>56</Lines>
  <Paragraphs>15</Paragraphs>
  <TotalTime>3</TotalTime>
  <ScaleCrop>false</ScaleCrop>
  <LinksUpToDate>false</LinksUpToDate>
  <CharactersWithSpaces>7910</CharactersWithSpaces>
  <Application>WPS Office_11.2.0.10224_F1E327BC-269C-435d-A152-05C5408002CA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2011-06-22T10:53:00Z</dcterms:created>
  <dc:creator>User</dc:creator>
  <cp:lastModifiedBy>user</cp:lastModifiedBy>
  <dcterms:modified xsi:type="dcterms:W3CDTF">2021-08-30T12:01:22Z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1049-11.2.0.10224</vt:lpwstr>
  </property>
</Properties>
</file>