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01.07.2021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566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Исполняющему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А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.Н. Чернушевичу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Об утверждении типового положения о закупке товаров, работ, услуг для муниципальных унитарных предприятий Новоминского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сельского поселения Каневского района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»</w:t>
      </w:r>
    </w:p>
    <w:p>
      <w:pPr>
        <w:widowControl w:val="0"/>
        <w:spacing w:after="0" w:line="240" w:lineRule="auto"/>
        <w:ind w:firstLine="708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Об утверждении типового положения о закупке товаров, работ, услуг для муниципальных унитарных предприятий Новоминского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сельского поселения Каневского района</w:t>
      </w:r>
      <w:r>
        <w:rPr>
          <w:rFonts w:hint="default" w:ascii="Times New Roman" w:hAnsi="Times New Roman" w:eastAsia="Calibri" w:cs="Times New Roman"/>
          <w:b w:val="0"/>
          <w:bCs/>
          <w:color w:val="auto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7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</w:rPr>
      </w:pPr>
      <w:r>
        <w:rPr>
          <w:rFonts w:ascii="Times New Roman" w:hAnsi="Times New Roman"/>
          <w:b w:val="0"/>
          <w:color w:val="000000" w:themeColor="text1"/>
        </w:rPr>
        <w:t xml:space="preserve">         3. Проект муниципального нормативного правового акта – «</w:t>
      </w:r>
      <w:bookmarkStart w:id="0" w:name="_GoBack"/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Об утверждении типового положения о закупке товаров, работ, услуг для муниципальных унитарных предприятий Новоминского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сельского поселения Каневского района</w:t>
      </w:r>
      <w:bookmarkEnd w:id="0"/>
      <w:r>
        <w:rPr>
          <w:b w:val="0"/>
          <w:color w:val="000000" w:themeColor="text1"/>
        </w:rPr>
        <w:t xml:space="preserve">» </w:t>
      </w:r>
      <w:r>
        <w:rPr>
          <w:rFonts w:ascii="Times New Roman" w:hAnsi="Times New Roman"/>
          <w:b w:val="0"/>
          <w:color w:val="000000" w:themeColor="text1"/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1C986FF3"/>
    <w:rsid w:val="1DA64318"/>
    <w:rsid w:val="30F9746C"/>
    <w:rsid w:val="35597866"/>
    <w:rsid w:val="598F61DD"/>
    <w:rsid w:val="5C6171EE"/>
    <w:rsid w:val="74CA56C2"/>
    <w:rsid w:val="793E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qFormat/>
    <w:uiPriority w:val="99"/>
    <w:rPr>
      <w:rFonts w:cs="Times New Roman"/>
      <w:b/>
      <w:bCs/>
    </w:rPr>
  </w:style>
  <w:style w:type="paragraph" w:styleId="6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7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8">
    <w:name w:val="Текст выноски Знак"/>
    <w:basedOn w:val="3"/>
    <w:link w:val="6"/>
    <w:semiHidden/>
    <w:uiPriority w:val="99"/>
    <w:rPr>
      <w:rFonts w:ascii="Tahoma" w:hAnsi="Tahoma" w:cs="Tahoma"/>
      <w:sz w:val="16"/>
      <w:szCs w:val="16"/>
    </w:rPr>
  </w:style>
  <w:style w:type="character" w:customStyle="1" w:styleId="9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0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2021-08-30T11:17:35Z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