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jc w:val="center"/>
        <w:rPr>
          <w:rFonts w:eastAsia="Calibri"/>
          <w:sz w:val="28"/>
          <w:szCs w:val="28"/>
          <w:lang w:eastAsia="ru-RU"/>
        </w:rPr>
      </w:pPr>
      <w:r>
        <w:rPr>
          <w:rFonts w:eastAsia="Calibri"/>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458470" cy="574040"/>
                    </a:xfrm>
                    <a:prstGeom prst="rect">
                      <a:avLst/>
                    </a:prstGeom>
                    <a:noFill/>
                    <a:ln>
                      <a:noFill/>
                    </a:ln>
                  </pic:spPr>
                </pic:pic>
              </a:graphicData>
            </a:graphic>
          </wp:inline>
        </w:drawing>
      </w:r>
    </w:p>
    <w:p>
      <w:pPr>
        <w:suppressAutoHyphens w:val="0"/>
        <w:jc w:val="center"/>
        <w:outlineLvl w:val="0"/>
        <w:rPr>
          <w:rFonts w:eastAsia="Calibri"/>
          <w:b/>
          <w:caps/>
          <w:sz w:val="28"/>
          <w:szCs w:val="28"/>
          <w:lang w:eastAsia="ru-RU"/>
        </w:rPr>
      </w:pPr>
      <w:r>
        <w:rPr>
          <w:rFonts w:eastAsia="Calibri"/>
          <w:b/>
          <w:caps/>
          <w:sz w:val="28"/>
          <w:szCs w:val="28"/>
          <w:lang w:eastAsia="ru-RU"/>
        </w:rPr>
        <w:t>администрациЯ</w:t>
      </w:r>
    </w:p>
    <w:p>
      <w:pPr>
        <w:suppressAutoHyphens w:val="0"/>
        <w:jc w:val="center"/>
        <w:outlineLvl w:val="0"/>
        <w:rPr>
          <w:rFonts w:eastAsia="Calibri"/>
          <w:b/>
          <w:caps/>
          <w:sz w:val="28"/>
          <w:szCs w:val="28"/>
          <w:lang w:eastAsia="ru-RU"/>
        </w:rPr>
      </w:pPr>
      <w:r>
        <w:rPr>
          <w:rFonts w:eastAsia="Calibri"/>
          <w:b/>
          <w:caps/>
          <w:sz w:val="28"/>
          <w:szCs w:val="28"/>
          <w:lang w:eastAsia="ru-RU"/>
        </w:rPr>
        <w:t>НОВОМИНСКОГО сельского поселения</w:t>
      </w:r>
    </w:p>
    <w:p>
      <w:pPr>
        <w:suppressAutoHyphens w:val="0"/>
        <w:jc w:val="center"/>
        <w:outlineLvl w:val="0"/>
        <w:rPr>
          <w:rFonts w:eastAsia="Calibri"/>
          <w:b/>
          <w:caps/>
          <w:sz w:val="28"/>
          <w:szCs w:val="28"/>
          <w:lang w:eastAsia="ru-RU"/>
        </w:rPr>
      </w:pPr>
      <w:r>
        <w:rPr>
          <w:rFonts w:eastAsia="Calibri"/>
          <w:b/>
          <w:caps/>
          <w:sz w:val="28"/>
          <w:szCs w:val="28"/>
          <w:lang w:eastAsia="ru-RU"/>
        </w:rPr>
        <w:t>КАНЕВСКОГО РАЙОНА</w:t>
      </w:r>
    </w:p>
    <w:p>
      <w:pPr>
        <w:suppressAutoHyphens w:val="0"/>
        <w:jc w:val="center"/>
        <w:outlineLvl w:val="0"/>
        <w:rPr>
          <w:rFonts w:eastAsia="Calibri"/>
          <w:b/>
          <w:caps/>
          <w:sz w:val="28"/>
          <w:szCs w:val="28"/>
          <w:lang w:eastAsia="ru-RU"/>
        </w:rPr>
      </w:pPr>
    </w:p>
    <w:p>
      <w:pPr>
        <w:suppressAutoHyphens w:val="0"/>
        <w:jc w:val="center"/>
        <w:outlineLvl w:val="0"/>
        <w:rPr>
          <w:rFonts w:eastAsia="Calibri"/>
          <w:b/>
          <w:caps/>
          <w:sz w:val="28"/>
          <w:szCs w:val="28"/>
          <w:lang w:eastAsia="ru-RU"/>
        </w:rPr>
      </w:pPr>
      <w:r>
        <w:rPr>
          <w:rFonts w:eastAsia="Calibri"/>
          <w:b/>
          <w:caps/>
          <w:sz w:val="28"/>
          <w:szCs w:val="28"/>
          <w:lang w:eastAsia="ru-RU"/>
        </w:rPr>
        <w:t>ПОСТАНОВЛЕНИЕ</w:t>
      </w:r>
    </w:p>
    <w:p>
      <w:pPr>
        <w:suppressAutoHyphens w:val="0"/>
        <w:jc w:val="center"/>
        <w:outlineLvl w:val="0"/>
        <w:rPr>
          <w:rFonts w:eastAsia="Calibri"/>
          <w:b/>
          <w:caps/>
          <w:sz w:val="28"/>
          <w:szCs w:val="28"/>
          <w:lang w:eastAsia="ru-RU"/>
        </w:rPr>
      </w:pPr>
    </w:p>
    <w:p>
      <w:pPr>
        <w:tabs>
          <w:tab w:val="right" w:pos="9638"/>
        </w:tabs>
        <w:suppressAutoHyphens w:val="0"/>
        <w:jc w:val="center"/>
        <w:rPr>
          <w:rFonts w:eastAsia="Calibri"/>
          <w:sz w:val="28"/>
          <w:szCs w:val="28"/>
          <w:lang w:eastAsia="ru-RU"/>
        </w:rPr>
      </w:pPr>
      <w:r>
        <w:rPr>
          <w:rFonts w:eastAsia="Calibri"/>
          <w:sz w:val="28"/>
          <w:szCs w:val="28"/>
          <w:lang w:eastAsia="ru-RU"/>
        </w:rPr>
        <w:t xml:space="preserve">от </w:t>
      </w:r>
      <w:r>
        <w:rPr>
          <w:rFonts w:eastAsia="Calibri"/>
          <w:sz w:val="28"/>
          <w:szCs w:val="28"/>
          <w:lang w:eastAsia="ru-RU"/>
        </w:rPr>
        <w:tab/>
      </w:r>
      <w:r>
        <w:rPr>
          <w:rFonts w:eastAsia="Calibri"/>
          <w:sz w:val="28"/>
          <w:szCs w:val="28"/>
          <w:lang w:eastAsia="ru-RU"/>
        </w:rPr>
        <w:t xml:space="preserve">№ </w:t>
      </w:r>
    </w:p>
    <w:p>
      <w:pPr>
        <w:suppressAutoHyphens w:val="0"/>
        <w:jc w:val="center"/>
        <w:rPr>
          <w:rFonts w:eastAsia="Calibri"/>
          <w:sz w:val="28"/>
          <w:szCs w:val="28"/>
          <w:lang w:eastAsia="ru-RU"/>
        </w:rPr>
      </w:pPr>
      <w:r>
        <w:rPr>
          <w:rFonts w:eastAsia="Calibri"/>
          <w:sz w:val="28"/>
          <w:szCs w:val="28"/>
          <w:lang w:eastAsia="ru-RU"/>
        </w:rPr>
        <w:t>ст-ца Новоминская</w:t>
      </w:r>
    </w:p>
    <w:p>
      <w:pPr>
        <w:ind w:right="-2"/>
        <w:jc w:val="center"/>
      </w:pPr>
      <w:r>
        <w:t xml:space="preserve"> </w:t>
      </w:r>
    </w:p>
    <w:p>
      <w:pPr>
        <w:jc w:val="both"/>
        <w:rPr>
          <w:sz w:val="28"/>
          <w:szCs w:val="28"/>
        </w:rPr>
      </w:pPr>
    </w:p>
    <w:p>
      <w:pPr>
        <w:jc w:val="center"/>
        <w:rPr>
          <w:b/>
          <w:sz w:val="28"/>
          <w:szCs w:val="28"/>
        </w:rPr>
      </w:pPr>
      <w:bookmarkStart w:id="25" w:name="_GoBack"/>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bookmarkEnd w:id="25"/>
      <w:r>
        <w:rPr>
          <w:b/>
          <w:sz w:val="28"/>
          <w:szCs w:val="28"/>
        </w:rPr>
        <w:t>»</w:t>
      </w:r>
    </w:p>
    <w:p>
      <w:pPr>
        <w:jc w:val="center"/>
        <w:rPr>
          <w:sz w:val="28"/>
          <w:szCs w:val="28"/>
        </w:rPr>
      </w:pPr>
    </w:p>
    <w:p>
      <w:pPr>
        <w:pStyle w:val="102"/>
        <w:ind w:firstLine="567"/>
        <w:jc w:val="both"/>
        <w:rPr>
          <w:rFonts w:cs="Times New Roman"/>
          <w:b/>
          <w:bCs/>
          <w:sz w:val="28"/>
          <w:szCs w:val="28"/>
          <w:lang w:eastAsia="ru-RU"/>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w:t>
      </w:r>
      <w:r>
        <w:rPr>
          <w:rFonts w:hint="default" w:ascii="Times New Roman" w:hAnsi="Times New Roman" w:cs="Times New Roman"/>
          <w:sz w:val="28"/>
          <w:szCs w:val="28"/>
          <w:lang w:val="ru-RU"/>
        </w:rPr>
        <w:t>Новоминского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sz w:val="28"/>
          <w:szCs w:val="28"/>
          <w:lang w:val="ru-RU"/>
        </w:rPr>
        <w:t>Каневского</w:t>
      </w:r>
      <w:r>
        <w:rPr>
          <w:rFonts w:hint="default" w:ascii="Times New Roman" w:hAnsi="Times New Roman" w:cs="Times New Roman"/>
          <w:sz w:val="28"/>
          <w:szCs w:val="28"/>
        </w:rPr>
        <w:t xml:space="preserve"> района от </w:t>
      </w:r>
      <w:r>
        <w:rPr>
          <w:rFonts w:hint="default" w:ascii="Times New Roman" w:hAnsi="Times New Roman" w:cs="Times New Roman"/>
          <w:sz w:val="28"/>
          <w:szCs w:val="28"/>
          <w:lang w:val="ru-RU"/>
        </w:rPr>
        <w:t>17 сентября 2012</w:t>
      </w:r>
      <w:r>
        <w:rPr>
          <w:rFonts w:hint="default" w:ascii="Times New Roman" w:hAnsi="Times New Roman" w:cs="Times New Roman"/>
          <w:sz w:val="28"/>
          <w:szCs w:val="28"/>
        </w:rPr>
        <w:t xml:space="preserve"> года № </w:t>
      </w:r>
      <w:r>
        <w:rPr>
          <w:rFonts w:hint="default" w:ascii="Times New Roman" w:hAnsi="Times New Roman" w:cs="Times New Roman"/>
          <w:sz w:val="28"/>
          <w:szCs w:val="28"/>
          <w:lang w:val="ru-RU"/>
        </w:rPr>
        <w:t>113</w:t>
      </w:r>
      <w:r>
        <w:rPr>
          <w:rFonts w:hint="default" w:ascii="Times New Roman" w:hAnsi="Times New Roman" w:cs="Times New Roman"/>
          <w:sz w:val="28"/>
          <w:szCs w:val="28"/>
        </w:rPr>
        <w:t xml:space="preserve"> «</w:t>
      </w:r>
      <w:r>
        <w:rPr>
          <w:rFonts w:ascii="Times New Roman" w:hAnsi="Times New Roman"/>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rFonts w:hint="default" w:ascii="Times New Roman" w:hAnsi="Times New Roman" w:cs="Times New Roman"/>
          <w:sz w:val="28"/>
          <w:szCs w:val="28"/>
        </w:rPr>
        <w:t>»</w:t>
      </w:r>
      <w:r>
        <w:rPr>
          <w:sz w:val="28"/>
          <w:szCs w:val="28"/>
        </w:rPr>
        <w:t>, п</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с</w:t>
      </w:r>
      <w:r>
        <w:rPr>
          <w:rFonts w:hint="default"/>
          <w:sz w:val="28"/>
          <w:szCs w:val="28"/>
          <w:lang w:val="ru-RU"/>
        </w:rPr>
        <w:t xml:space="preserve"> </w:t>
      </w:r>
      <w:r>
        <w:rPr>
          <w:sz w:val="28"/>
          <w:szCs w:val="28"/>
        </w:rPr>
        <w:t>т</w:t>
      </w:r>
      <w:r>
        <w:rPr>
          <w:rFonts w:hint="default"/>
          <w:sz w:val="28"/>
          <w:szCs w:val="28"/>
          <w:lang w:val="ru-RU"/>
        </w:rPr>
        <w:t xml:space="preserve"> </w:t>
      </w:r>
      <w:r>
        <w:rPr>
          <w:sz w:val="28"/>
          <w:szCs w:val="28"/>
        </w:rPr>
        <w:t>а</w:t>
      </w:r>
      <w:r>
        <w:rPr>
          <w:rFonts w:hint="default"/>
          <w:sz w:val="28"/>
          <w:szCs w:val="28"/>
          <w:lang w:val="ru-RU"/>
        </w:rPr>
        <w:t xml:space="preserve"> </w:t>
      </w:r>
      <w:r>
        <w:rPr>
          <w:sz w:val="28"/>
          <w:szCs w:val="28"/>
        </w:rPr>
        <w:t>н</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в</w:t>
      </w:r>
      <w:r>
        <w:rPr>
          <w:rFonts w:hint="default"/>
          <w:sz w:val="28"/>
          <w:szCs w:val="28"/>
          <w:lang w:val="ru-RU"/>
        </w:rPr>
        <w:t xml:space="preserve"> </w:t>
      </w:r>
      <w:r>
        <w:rPr>
          <w:sz w:val="28"/>
          <w:szCs w:val="28"/>
        </w:rPr>
        <w:t>л</w:t>
      </w:r>
      <w:r>
        <w:rPr>
          <w:rFonts w:hint="default"/>
          <w:sz w:val="28"/>
          <w:szCs w:val="28"/>
          <w:lang w:val="ru-RU"/>
        </w:rPr>
        <w:t xml:space="preserve"> </w:t>
      </w:r>
      <w:r>
        <w:rPr>
          <w:sz w:val="28"/>
          <w:szCs w:val="28"/>
        </w:rPr>
        <w:t>я</w:t>
      </w:r>
      <w:r>
        <w:rPr>
          <w:rFonts w:hint="default"/>
          <w:sz w:val="28"/>
          <w:szCs w:val="28"/>
          <w:lang w:val="ru-RU"/>
        </w:rPr>
        <w:t xml:space="preserve"> </w:t>
      </w:r>
      <w:r>
        <w:rPr>
          <w:sz w:val="28"/>
          <w:szCs w:val="28"/>
        </w:rPr>
        <w:t>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color w:val="auto"/>
          <w:sz w:val="28"/>
          <w:szCs w:val="28"/>
          <w:lang w:val="ru-RU"/>
        </w:rPr>
        <w:t>Выдача</w:t>
      </w:r>
      <w:r>
        <w:rPr>
          <w:rFonts w:hint="default"/>
          <w:color w:val="auto"/>
          <w:sz w:val="28"/>
          <w:szCs w:val="28"/>
          <w:lang w:val="ru-RU"/>
        </w:rPr>
        <w:t xml:space="preserve"> порубочного билета на территории муниципального образования</w:t>
      </w:r>
      <w:r>
        <w:rPr>
          <w:sz w:val="28"/>
          <w:szCs w:val="28"/>
        </w:rPr>
        <w:t>», согласно приложению.</w:t>
      </w:r>
    </w:p>
    <w:p>
      <w:pPr>
        <w:ind w:firstLine="708"/>
        <w:jc w:val="both"/>
        <w:rPr>
          <w:sz w:val="28"/>
          <w:szCs w:val="28"/>
        </w:rPr>
      </w:pPr>
      <w:r>
        <w:rPr>
          <w:sz w:val="28"/>
          <w:szCs w:val="28"/>
        </w:rPr>
        <w:t>2. Признать утратившим силу:</w:t>
      </w:r>
    </w:p>
    <w:p>
      <w:pPr>
        <w:ind w:firstLine="567"/>
        <w:jc w:val="both"/>
        <w:rPr>
          <w:rFonts w:hint="default"/>
          <w:color w:val="C00000"/>
          <w:sz w:val="28"/>
          <w:szCs w:val="28"/>
          <w:lang w:val="ru-RU"/>
        </w:rPr>
      </w:pPr>
      <w:r>
        <w:rPr>
          <w:sz w:val="28"/>
          <w:szCs w:val="28"/>
        </w:rPr>
        <w:t xml:space="preserve">- постановление администрации </w:t>
      </w:r>
      <w:r>
        <w:rPr>
          <w:sz w:val="28"/>
          <w:szCs w:val="28"/>
          <w:lang w:val="ru-RU"/>
        </w:rPr>
        <w:t>Новоминского</w:t>
      </w:r>
      <w:r>
        <w:rPr>
          <w:rFonts w:hint="default"/>
          <w:sz w:val="28"/>
          <w:szCs w:val="28"/>
          <w:lang w:val="ru-RU"/>
        </w:rPr>
        <w:t xml:space="preserve"> сельского поселения</w:t>
      </w:r>
      <w:r>
        <w:rPr>
          <w:sz w:val="28"/>
          <w:szCs w:val="28"/>
        </w:rPr>
        <w:t xml:space="preserve"> сельского поселения </w:t>
      </w:r>
      <w:r>
        <w:rPr>
          <w:sz w:val="28"/>
          <w:szCs w:val="28"/>
          <w:lang w:val="ru-RU"/>
        </w:rPr>
        <w:t>Каневского</w:t>
      </w:r>
      <w:r>
        <w:rPr>
          <w:sz w:val="28"/>
          <w:szCs w:val="28"/>
        </w:rPr>
        <w:t xml:space="preserve"> района от </w:t>
      </w:r>
      <w:r>
        <w:rPr>
          <w:rFonts w:hint="default"/>
          <w:sz w:val="28"/>
          <w:szCs w:val="28"/>
          <w:lang w:val="ru-RU"/>
        </w:rPr>
        <w:t>26 августа 2019</w:t>
      </w:r>
      <w:r>
        <w:rPr>
          <w:sz w:val="28"/>
          <w:szCs w:val="28"/>
        </w:rPr>
        <w:t xml:space="preserve"> года № </w:t>
      </w:r>
      <w:r>
        <w:rPr>
          <w:rFonts w:hint="default"/>
          <w:sz w:val="28"/>
          <w:szCs w:val="28"/>
          <w:lang w:val="ru-RU"/>
        </w:rPr>
        <w:t>81</w:t>
      </w:r>
      <w:r>
        <w:rPr>
          <w:sz w:val="28"/>
          <w:szCs w:val="28"/>
        </w:rPr>
        <w:t xml:space="preserve"> «</w:t>
      </w:r>
      <w:r>
        <w:rPr>
          <w:b w:val="0"/>
          <w:bCs w:val="0"/>
          <w:sz w:val="28"/>
          <w:szCs w:val="28"/>
        </w:rPr>
        <w:t>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r>
        <w:rPr>
          <w:sz w:val="28"/>
          <w:szCs w:val="28"/>
        </w:rPr>
        <w:t>»</w:t>
      </w:r>
      <w:r>
        <w:rPr>
          <w:rFonts w:hint="default"/>
          <w:sz w:val="28"/>
          <w:szCs w:val="28"/>
          <w:lang w:val="ru-RU"/>
        </w:rPr>
        <w:t>.</w:t>
      </w:r>
    </w:p>
    <w:p>
      <w:pPr>
        <w:ind w:firstLine="709"/>
        <w:jc w:val="both"/>
        <w:rPr>
          <w:sz w:val="28"/>
          <w:szCs w:val="28"/>
        </w:rPr>
      </w:pPr>
      <w:r>
        <w:rPr>
          <w:sz w:val="28"/>
          <w:szCs w:val="28"/>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pStyle w:val="28"/>
        <w:ind w:firstLine="709"/>
        <w:jc w:val="both"/>
        <w:rPr>
          <w:b w:val="0"/>
          <w:bCs/>
          <w:sz w:val="28"/>
          <w:szCs w:val="28"/>
        </w:rPr>
      </w:pPr>
      <w:r>
        <w:rPr>
          <w:b w:val="0"/>
          <w:sz w:val="28"/>
          <w:szCs w:val="28"/>
        </w:rPr>
        <w:t xml:space="preserve">4. </w:t>
      </w:r>
      <w:r>
        <w:rPr>
          <w:b w:val="0"/>
          <w:bCs/>
          <w:sz w:val="28"/>
          <w:szCs w:val="28"/>
        </w:rPr>
        <w:t>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pPr>
        <w:pStyle w:val="28"/>
        <w:ind w:firstLine="709"/>
        <w:jc w:val="both"/>
        <w:rPr>
          <w:b w:val="0"/>
          <w:bCs/>
          <w:sz w:val="28"/>
          <w:szCs w:val="28"/>
        </w:rPr>
      </w:pPr>
      <w:r>
        <w:rPr>
          <w:b w:val="0"/>
          <w:sz w:val="28"/>
          <w:szCs w:val="28"/>
        </w:rPr>
        <w:t>5. Постановление вступает в силу со дня его официального обнародования</w:t>
      </w:r>
      <w:r>
        <w:rPr>
          <w:rFonts w:hint="default"/>
          <w:b w:val="0"/>
          <w:sz w:val="28"/>
          <w:szCs w:val="28"/>
          <w:lang w:val="ru-RU"/>
        </w:rPr>
        <w:t xml:space="preserve"> (обнародования)</w:t>
      </w:r>
      <w:r>
        <w:rPr>
          <w:b w:val="0"/>
          <w:sz w:val="28"/>
          <w:szCs w:val="28"/>
        </w:rPr>
        <w:t>.</w:t>
      </w:r>
    </w:p>
    <w:p>
      <w:pPr>
        <w:spacing w:line="310" w:lineRule="exact"/>
        <w:jc w:val="both"/>
        <w:rPr>
          <w:sz w:val="28"/>
          <w:szCs w:val="28"/>
        </w:rPr>
      </w:pPr>
    </w:p>
    <w:p>
      <w:pPr>
        <w:spacing w:line="310" w:lineRule="exact"/>
        <w:jc w:val="both"/>
        <w:rPr>
          <w:sz w:val="28"/>
          <w:szCs w:val="28"/>
        </w:rPr>
      </w:pPr>
    </w:p>
    <w:p>
      <w:pPr>
        <w:autoSpaceDE w:val="0"/>
        <w:autoSpaceDN w:val="0"/>
        <w:adjustRightInd w:val="0"/>
        <w:jc w:val="both"/>
        <w:rPr>
          <w:sz w:val="28"/>
          <w:szCs w:val="28"/>
        </w:rPr>
      </w:pPr>
      <w:r>
        <w:rPr>
          <w:sz w:val="28"/>
          <w:szCs w:val="28"/>
          <w:lang w:val="ru-RU"/>
        </w:rPr>
        <w:t>Исполняющий</w:t>
      </w:r>
      <w:r>
        <w:rPr>
          <w:rFonts w:hint="default"/>
          <w:sz w:val="28"/>
          <w:szCs w:val="28"/>
          <w:lang w:val="ru-RU"/>
        </w:rPr>
        <w:t xml:space="preserve"> обязанности г</w:t>
      </w:r>
      <w:r>
        <w:rPr>
          <w:sz w:val="28"/>
          <w:szCs w:val="28"/>
        </w:rPr>
        <w:t>лав</w:t>
      </w:r>
      <w:r>
        <w:rPr>
          <w:sz w:val="28"/>
          <w:szCs w:val="28"/>
          <w:lang w:val="ru-RU"/>
        </w:rPr>
        <w:t>ы</w:t>
      </w:r>
      <w:r>
        <w:rPr>
          <w:sz w:val="28"/>
          <w:szCs w:val="28"/>
        </w:rPr>
        <w:t xml:space="preserve"> Новоминского </w:t>
      </w:r>
    </w:p>
    <w:p>
      <w:pPr>
        <w:autoSpaceDE w:val="0"/>
        <w:autoSpaceDN w:val="0"/>
        <w:adjustRightInd w:val="0"/>
        <w:jc w:val="both"/>
        <w:rPr>
          <w:sz w:val="28"/>
          <w:szCs w:val="28"/>
        </w:rPr>
      </w:pPr>
      <w:r>
        <w:rPr>
          <w:sz w:val="28"/>
          <w:szCs w:val="28"/>
          <w:lang w:val="ru-RU"/>
        </w:rPr>
        <w:t>с</w:t>
      </w:r>
      <w:r>
        <w:rPr>
          <w:sz w:val="28"/>
          <w:szCs w:val="28"/>
        </w:rPr>
        <w:t>ельского</w:t>
      </w:r>
      <w:r>
        <w:rPr>
          <w:rFonts w:hint="default"/>
          <w:sz w:val="28"/>
          <w:szCs w:val="28"/>
          <w:lang w:val="ru-RU"/>
        </w:rPr>
        <w:t xml:space="preserve"> </w:t>
      </w:r>
      <w:r>
        <w:rPr>
          <w:sz w:val="28"/>
          <w:szCs w:val="28"/>
        </w:rPr>
        <w:t xml:space="preserve">поселения Каневского района                                    </w:t>
      </w:r>
      <w:r>
        <w:rPr>
          <w:rFonts w:hint="default"/>
          <w:sz w:val="28"/>
          <w:szCs w:val="28"/>
          <w:lang w:val="ru-RU"/>
        </w:rPr>
        <w:t xml:space="preserve"> </w:t>
      </w:r>
      <w:r>
        <w:rPr>
          <w:sz w:val="28"/>
          <w:szCs w:val="28"/>
          <w:lang w:val="ru-RU"/>
        </w:rPr>
        <w:t>А</w:t>
      </w:r>
      <w:r>
        <w:rPr>
          <w:rFonts w:hint="default"/>
          <w:sz w:val="28"/>
          <w:szCs w:val="28"/>
          <w:lang w:val="ru-RU"/>
        </w:rPr>
        <w:t>.Н. Чернушевич</w:t>
      </w:r>
      <w:r>
        <w:rPr>
          <w:sz w:val="28"/>
          <w:szCs w:val="28"/>
        </w:rPr>
        <w:t xml:space="preserve">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УТВЕРЖДЕН</w:t>
      </w:r>
    </w:p>
    <w:p>
      <w:pPr>
        <w:ind w:left="5664"/>
        <w:rPr>
          <w:bCs/>
          <w:sz w:val="28"/>
          <w:szCs w:val="28"/>
        </w:rPr>
      </w:pPr>
      <w:r>
        <w:rPr>
          <w:bCs/>
          <w:sz w:val="28"/>
          <w:szCs w:val="28"/>
        </w:rPr>
        <w:t xml:space="preserve">постановлением администрации </w:t>
      </w:r>
    </w:p>
    <w:p>
      <w:pPr>
        <w:ind w:left="5664"/>
        <w:rPr>
          <w:bCs/>
          <w:sz w:val="28"/>
          <w:szCs w:val="28"/>
        </w:rPr>
      </w:pP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w:t>
      </w:r>
    </w:p>
    <w:p>
      <w:pPr>
        <w:autoSpaceDE w:val="0"/>
        <w:autoSpaceDN w:val="0"/>
        <w:adjustRightInd w:val="0"/>
        <w:ind w:left="5664" w:right="-1"/>
        <w:rPr>
          <w:rFonts w:cs="Arial"/>
          <w:sz w:val="28"/>
          <w:szCs w:val="28"/>
        </w:rPr>
      </w:pPr>
      <w:r>
        <w:rPr>
          <w:rFonts w:cs="Arial"/>
          <w:sz w:val="28"/>
          <w:szCs w:val="28"/>
        </w:rPr>
        <w:t>от __________20____ г. № ___</w:t>
      </w:r>
    </w:p>
    <w:p>
      <w:pPr>
        <w:jc w:val="right"/>
        <w:rPr>
          <w:sz w:val="28"/>
        </w:rPr>
      </w:pPr>
    </w:p>
    <w:p>
      <w:pPr>
        <w:jc w:val="right"/>
        <w:rPr>
          <w:sz w:val="28"/>
        </w:rPr>
      </w:pPr>
    </w:p>
    <w:p>
      <w:pPr>
        <w:jc w:val="center"/>
        <w:rPr>
          <w:b/>
          <w:sz w:val="28"/>
          <w:szCs w:val="28"/>
        </w:rPr>
      </w:pPr>
      <w:r>
        <w:rPr>
          <w:b/>
          <w:sz w:val="28"/>
          <w:szCs w:val="28"/>
        </w:rPr>
        <w:t xml:space="preserve">Административный регламент </w:t>
      </w:r>
    </w:p>
    <w:p>
      <w:pPr>
        <w:jc w:val="center"/>
        <w:rPr>
          <w:b/>
          <w:sz w:val="28"/>
          <w:szCs w:val="28"/>
        </w:rPr>
      </w:pPr>
      <w:r>
        <w:rPr>
          <w:b/>
          <w:sz w:val="28"/>
          <w:szCs w:val="28"/>
        </w:rPr>
        <w:t>по предоставлению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pPr>
        <w:rPr>
          <w:sz w:val="28"/>
          <w:szCs w:val="28"/>
        </w:rPr>
      </w:pPr>
    </w:p>
    <w:p>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pPr>
        <w:jc w:val="both"/>
        <w:rPr>
          <w:rFonts w:cs="Arial"/>
          <w:b/>
          <w:sz w:val="28"/>
          <w:szCs w:val="28"/>
        </w:rPr>
      </w:pPr>
    </w:p>
    <w:p>
      <w:pPr>
        <w:ind w:firstLine="708"/>
        <w:jc w:val="both"/>
        <w:rPr>
          <w:rFonts w:eastAsia="WenQuanYi Micro Hei"/>
          <w:kern w:val="1"/>
          <w:sz w:val="28"/>
          <w:szCs w:val="28"/>
          <w:lang w:eastAsia="zh-CN" w:bidi="hi-IN"/>
        </w:rPr>
      </w:pPr>
      <w:r>
        <w:rPr>
          <w:sz w:val="28"/>
          <w:szCs w:val="28"/>
          <w:lang w:eastAsia="ru-RU"/>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lang w:eastAsia="ru-RU"/>
        </w:rPr>
        <w:t>» (далее - муниципальная</w:t>
      </w:r>
      <w:r>
        <w:rPr>
          <w:rFonts w:hint="default"/>
          <w:sz w:val="28"/>
          <w:szCs w:val="28"/>
          <w:lang w:val="en-US" w:eastAsia="ru-RU"/>
        </w:rPr>
        <w:t xml:space="preserve"> услуга</w:t>
      </w:r>
      <w:r>
        <w:rPr>
          <w:sz w:val="28"/>
          <w:szCs w:val="28"/>
          <w:lang w:eastAsia="ru-RU"/>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Выдача порубочного билета на территории Новоминского сельского поселения Каневского района</w:t>
      </w:r>
      <w:r>
        <w:rPr>
          <w:rFonts w:eastAsia="DejaVu Sans"/>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администрации муниципального образования Новоминское сельское поселение Каневского района, предоставляющих муниципальную услугу.</w:t>
      </w:r>
    </w:p>
    <w:p>
      <w:pPr>
        <w:widowControl w:val="0"/>
        <w:ind w:firstLine="709"/>
        <w:jc w:val="both"/>
        <w:rPr>
          <w:sz w:val="28"/>
          <w:szCs w:val="28"/>
          <w:lang w:eastAsia="ru-RU"/>
        </w:rPr>
      </w:pPr>
      <w:r>
        <w:rPr>
          <w:sz w:val="28"/>
          <w:szCs w:val="28"/>
          <w:lang w:eastAsia="ru-RU"/>
        </w:rPr>
        <w:t xml:space="preserve">Настоящий Регламент распространяется на правоотношения по </w:t>
      </w:r>
      <w:r>
        <w:rPr>
          <w:color w:val="000000"/>
          <w:sz w:val="28"/>
          <w:szCs w:val="28"/>
          <w:lang w:eastAsia="ru-RU"/>
        </w:rPr>
        <w:t>вырубке (уничтожению) зеленых насаждений, проведение работ по санитарной, омолаживающей или формовочной обрезке зеленых насаждений на территории Новоминского сельского поселения</w:t>
      </w:r>
      <w:r>
        <w:rPr>
          <w:sz w:val="28"/>
          <w:szCs w:val="28"/>
          <w:lang w:eastAsia="ru-RU"/>
        </w:rPr>
        <w:t>.</w:t>
      </w:r>
    </w:p>
    <w:p>
      <w:pPr>
        <w:widowControl w:val="0"/>
        <w:ind w:firstLine="709"/>
        <w:jc w:val="both"/>
        <w:rPr>
          <w:sz w:val="28"/>
          <w:szCs w:val="28"/>
          <w:lang w:eastAsia="ru-RU"/>
        </w:rPr>
      </w:pPr>
      <w:r>
        <w:rPr>
          <w:sz w:val="28"/>
          <w:szCs w:val="28"/>
          <w:lang w:eastAsia="ru-RU"/>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lang w:eastAsia="ru-RU"/>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 землях лесного фонда</w:t>
      </w:r>
      <w:r>
        <w:rPr>
          <w:sz w:val="28"/>
          <w:szCs w:val="28"/>
          <w:lang w:eastAsia="ru-RU"/>
        </w:rPr>
        <w:t>.</w:t>
      </w:r>
    </w:p>
    <w:p>
      <w:pPr>
        <w:autoSpaceDE w:val="0"/>
        <w:autoSpaceDN w:val="0"/>
        <w:adjustRightInd w:val="0"/>
        <w:ind w:firstLine="539"/>
        <w:jc w:val="both"/>
        <w:rPr>
          <w:color w:val="000000"/>
          <w:sz w:val="28"/>
          <w:szCs w:val="28"/>
          <w:lang w:eastAsia="ru-RU"/>
        </w:rPr>
      </w:pPr>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lang w:eastAsia="ru-RU"/>
        </w:rPr>
        <w:t>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Новоминского сельского поселений, в отдельный перечень древесных пород, требующих особой охраны.</w:t>
      </w:r>
    </w:p>
    <w:p>
      <w:pPr>
        <w:jc w:val="both"/>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pPr>
        <w:autoSpaceDE w:val="0"/>
        <w:autoSpaceDN w:val="0"/>
        <w:adjustRightInd w:val="0"/>
        <w:jc w:val="both"/>
        <w:rPr>
          <w:rFonts w:cs="Arial"/>
          <w:color w:val="7030A0"/>
          <w:sz w:val="28"/>
          <w:szCs w:val="28"/>
        </w:rPr>
      </w:pPr>
    </w:p>
    <w:p>
      <w:pPr>
        <w:widowControl w:val="0"/>
        <w:ind w:firstLine="709"/>
        <w:jc w:val="both"/>
        <w:rPr>
          <w:sz w:val="28"/>
          <w:szCs w:val="28"/>
          <w:lang w:eastAsia="ru-RU"/>
        </w:rPr>
      </w:pPr>
      <w:r>
        <w:rPr>
          <w:sz w:val="28"/>
          <w:szCs w:val="28"/>
        </w:rPr>
        <w:t xml:space="preserve">Заявителями </w:t>
      </w:r>
      <w:r>
        <w:rPr>
          <w:sz w:val="28"/>
          <w:szCs w:val="28"/>
          <w:lang w:eastAsia="ru-RU"/>
        </w:rPr>
        <w:t xml:space="preserve">на получение муниципальной услуги </w:t>
      </w:r>
      <w:r>
        <w:rPr>
          <w:sz w:val="28"/>
          <w:szCs w:val="28"/>
        </w:rPr>
        <w:t xml:space="preserve">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r>
        <w:rPr>
          <w:sz w:val="28"/>
          <w:szCs w:val="28"/>
          <w:lang w:eastAsia="ru-RU"/>
        </w:rPr>
        <w:t>.</w:t>
      </w:r>
    </w:p>
    <w:p>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1.3. ТРЕБОВАНИЯ К ПОРЯДКУ ИНФОРМИРОВАНИЯ</w:t>
      </w:r>
    </w:p>
    <w:p>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w:t>
      </w:r>
      <w:r>
        <w:rPr>
          <w:sz w:val="28"/>
          <w:szCs w:val="28"/>
          <w:lang w:eastAsia="ru-RU"/>
        </w:rPr>
        <w:fldChar w:fldCharType="begin"/>
      </w:r>
      <w:r>
        <w:rPr>
          <w:sz w:val="28"/>
          <w:szCs w:val="28"/>
          <w:lang w:eastAsia="ru-RU"/>
        </w:rPr>
        <w:instrText xml:space="preserve"> HYPERLINK "http://</w:instrText>
      </w:r>
      <w:r>
        <w:rPr>
          <w:sz w:val="28"/>
          <w:szCs w:val="28"/>
          <w:lang w:val="en-US" w:eastAsia="ru-RU"/>
        </w:rPr>
        <w:instrText xml:space="preserve">novominskayasp</w:instrText>
      </w:r>
      <w:r>
        <w:rPr>
          <w:sz w:val="28"/>
          <w:szCs w:val="28"/>
          <w:lang w:eastAsia="ru-RU"/>
        </w:rPr>
        <w:instrText xml:space="preserve">.</w:instrText>
      </w:r>
      <w:r>
        <w:rPr>
          <w:sz w:val="28"/>
          <w:szCs w:val="28"/>
          <w:lang w:val="en-US" w:eastAsia="ru-RU"/>
        </w:rPr>
        <w:instrText xml:space="preserve">ru</w:instrText>
      </w:r>
      <w:r>
        <w:rPr>
          <w:sz w:val="28"/>
          <w:szCs w:val="28"/>
          <w:lang w:eastAsia="ru-RU"/>
        </w:rPr>
        <w:instrText xml:space="preserve">" </w:instrText>
      </w:r>
      <w:r>
        <w:rPr>
          <w:sz w:val="28"/>
          <w:szCs w:val="28"/>
          <w:lang w:eastAsia="ru-RU"/>
        </w:rPr>
        <w:fldChar w:fldCharType="separate"/>
      </w:r>
      <w:r>
        <w:rPr>
          <w:rStyle w:val="15"/>
          <w:sz w:val="28"/>
          <w:szCs w:val="28"/>
          <w:lang w:eastAsia="ru-RU"/>
        </w:rPr>
        <w:t>http://</w:t>
      </w:r>
      <w:r>
        <w:rPr>
          <w:rStyle w:val="15"/>
          <w:sz w:val="28"/>
          <w:szCs w:val="28"/>
          <w:lang w:val="en-US" w:eastAsia="ru-RU"/>
        </w:rPr>
        <w:t>novominskayasp</w:t>
      </w:r>
      <w:r>
        <w:rPr>
          <w:rStyle w:val="15"/>
          <w:sz w:val="28"/>
          <w:szCs w:val="28"/>
          <w:lang w:eastAsia="ru-RU"/>
        </w:rPr>
        <w:t>.</w:t>
      </w:r>
      <w:r>
        <w:rPr>
          <w:rStyle w:val="15"/>
          <w:sz w:val="28"/>
          <w:szCs w:val="28"/>
          <w:lang w:val="en-US" w:eastAsia="ru-RU"/>
        </w:rPr>
        <w:t>ru</w:t>
      </w:r>
      <w:r>
        <w:rPr>
          <w:sz w:val="28"/>
          <w:szCs w:val="28"/>
          <w:lang w:eastAsia="ru-RU"/>
        </w:rPr>
        <w:fldChar w:fldCharType="end"/>
      </w:r>
      <w:r>
        <w:rPr>
          <w:sz w:val="28"/>
          <w:szCs w:val="28"/>
        </w:rPr>
        <w:t xml:space="preserve"> (далее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sz w:val="28"/>
          <w:szCs w:val="28"/>
          <w:lang w:val="ru-RU" w:eastAsia="en-US"/>
        </w:rPr>
        <w:t>Новоминского</w:t>
      </w:r>
      <w:r>
        <w:rPr>
          <w:rFonts w:hint="default"/>
          <w:sz w:val="28"/>
          <w:szCs w:val="28"/>
          <w:lang w:val="ru-RU" w:eastAsia="en-US"/>
        </w:rPr>
        <w:t xml:space="preserve"> </w:t>
      </w:r>
      <w:r>
        <w:rPr>
          <w:sz w:val="28"/>
          <w:szCs w:val="28"/>
          <w:lang w:eastAsia="en-US"/>
        </w:rPr>
        <w:t xml:space="preserve">сельского поселения </w:t>
      </w:r>
      <w:r>
        <w:rPr>
          <w:sz w:val="28"/>
          <w:szCs w:val="28"/>
          <w:lang w:val="ru-RU" w:eastAsia="en-US"/>
        </w:rPr>
        <w:t>Каневского</w:t>
      </w:r>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rFonts w:hint="default"/>
          <w:sz w:val="28"/>
          <w:szCs w:val="28"/>
          <w:lang w:val="ru-RU"/>
        </w:rPr>
      </w:pPr>
      <w:r>
        <w:rPr>
          <w:sz w:val="28"/>
          <w:szCs w:val="28"/>
        </w:rPr>
        <w:t>1.3.3. Организации, участвующие в предоставлении муниципальной услуги</w:t>
      </w:r>
      <w:r>
        <w:rPr>
          <w:rFonts w:hint="default"/>
          <w:sz w:val="28"/>
          <w:szCs w:val="28"/>
          <w:lang w:val="ru-RU"/>
        </w:rPr>
        <w:t xml:space="preserve"> отсутствуют.</w:t>
      </w:r>
    </w:p>
    <w:p>
      <w:pPr>
        <w:pStyle w:val="93"/>
        <w:jc w:val="both"/>
        <w:rPr>
          <w:rFonts w:ascii="Times New Roman" w:hAnsi="Times New Roman"/>
          <w:color w:val="C00000"/>
          <w:sz w:val="28"/>
          <w:szCs w:val="28"/>
        </w:rPr>
      </w:pPr>
    </w:p>
    <w:p>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Выдача порубочного билета на территории Новомиснкого сельского поселения Каневского района</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szCs w:val="28"/>
        </w:rPr>
      </w:pPr>
    </w:p>
    <w:p>
      <w:pPr>
        <w:widowControl w:val="0"/>
        <w:autoSpaceDE w:val="0"/>
        <w:autoSpaceDN w:val="0"/>
        <w:adjustRightInd w:val="0"/>
        <w:ind w:firstLine="709"/>
        <w:jc w:val="both"/>
        <w:rPr>
          <w:sz w:val="28"/>
          <w:szCs w:val="28"/>
          <w:lang w:eastAsia="ru-RU"/>
        </w:rPr>
      </w:pPr>
      <w:r>
        <w:rPr>
          <w:rFonts w:cs="Arial"/>
          <w:sz w:val="28"/>
          <w:szCs w:val="28"/>
        </w:rPr>
        <w:t xml:space="preserve">2.2.1. </w:t>
      </w:r>
      <w:r>
        <w:rPr>
          <w:sz w:val="28"/>
          <w:szCs w:val="28"/>
          <w:lang w:eastAsia="ru-RU"/>
        </w:rPr>
        <w:t xml:space="preserve">Предоставление муниципальной услуги осуществляется администрацией </w:t>
      </w:r>
      <w:r>
        <w:rPr>
          <w:sz w:val="28"/>
          <w:szCs w:val="28"/>
        </w:rPr>
        <w:t>через ведущего специалиста администрации (далее – отдел)</w:t>
      </w:r>
      <w:r>
        <w:rPr>
          <w:sz w:val="28"/>
          <w:szCs w:val="28"/>
          <w:lang w:eastAsia="ru-RU"/>
        </w:rPr>
        <w:t>.</w:t>
      </w:r>
    </w:p>
    <w:p>
      <w:pPr>
        <w:autoSpaceDE w:val="0"/>
        <w:autoSpaceDN w:val="0"/>
        <w:adjustRightInd w:val="0"/>
        <w:ind w:firstLine="709"/>
        <w:jc w:val="both"/>
        <w:rPr>
          <w:sz w:val="28"/>
          <w:szCs w:val="28"/>
        </w:rPr>
      </w:pPr>
      <w:r>
        <w:rPr>
          <w:sz w:val="28"/>
          <w:szCs w:val="28"/>
          <w:lang w:eastAsia="ru-RU"/>
        </w:rPr>
        <w:t>2.2.2.</w:t>
      </w:r>
      <w:bookmarkStart w:id="2" w:name="Par159"/>
      <w:bookmarkEnd w:id="2"/>
      <w:r>
        <w:rPr>
          <w:sz w:val="28"/>
          <w:szCs w:val="28"/>
          <w:lang w:eastAsia="ru-RU"/>
        </w:rPr>
        <w:t xml:space="preserve"> </w:t>
      </w:r>
      <w:r>
        <w:rPr>
          <w:sz w:val="28"/>
          <w:szCs w:val="28"/>
        </w:rPr>
        <w:t xml:space="preserve">В предоставлении муниципальной услуги участвуют МФЦ на основании заключенных между </w:t>
      </w:r>
      <w:r>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Pr>
          <w:sz w:val="28"/>
          <w:szCs w:val="28"/>
        </w:rPr>
        <w:t xml:space="preserve"> и администрацией соглашения и дополнительных соглашений к нему.</w:t>
      </w:r>
    </w:p>
    <w:p>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tabs>
          <w:tab w:val="left" w:pos="709"/>
          <w:tab w:val="left" w:pos="993"/>
        </w:tabs>
        <w:overflowPunct w:val="0"/>
        <w:ind w:firstLine="709"/>
        <w:jc w:val="both"/>
        <w:rPr>
          <w:spacing w:val="-6"/>
          <w:kern w:val="28"/>
          <w:sz w:val="28"/>
          <w:szCs w:val="28"/>
        </w:rPr>
      </w:pPr>
      <w:r>
        <w:rPr>
          <w:sz w:val="28"/>
          <w:szCs w:val="28"/>
        </w:rPr>
        <w:t>2.2.3. В процессе предоставления муниципальной услуги для составления акта обследования санитарной рубки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pPr>
        <w:ind w:firstLine="709"/>
        <w:jc w:val="both"/>
        <w:rPr>
          <w:sz w:val="28"/>
          <w:szCs w:val="28"/>
        </w:rPr>
      </w:pPr>
      <w:r>
        <w:rPr>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autoSpaceDE w:val="0"/>
        <w:autoSpaceDN w:val="0"/>
        <w:adjustRightInd w:val="0"/>
        <w:ind w:firstLine="708"/>
        <w:jc w:val="both"/>
        <w:rPr>
          <w:sz w:val="28"/>
          <w:szCs w:val="28"/>
          <w:lang w:eastAsia="ru-RU"/>
        </w:rPr>
      </w:pPr>
      <w:r>
        <w:rPr>
          <w:sz w:val="28"/>
          <w:szCs w:val="28"/>
        </w:rPr>
        <w:t xml:space="preserve">2.2.5. В соответствии с п. 4 ч. 1 ст. 7 Федерального закона от 27 июля 2010 года № 210-ФЗ «Об организации предоставления государственных и муниципальных услуг» </w:t>
      </w:r>
      <w:r>
        <w:rPr>
          <w:sz w:val="28"/>
          <w:szCs w:val="28"/>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autoSpaceDE w:val="0"/>
        <w:autoSpaceDN w:val="0"/>
        <w:adjustRightInd w:val="0"/>
        <w:ind w:firstLine="540"/>
        <w:jc w:val="both"/>
        <w:rPr>
          <w:sz w:val="28"/>
          <w:szCs w:val="28"/>
          <w:lang w:eastAsia="ru-RU"/>
        </w:rPr>
      </w:pPr>
      <w:r>
        <w:rPr>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autoSpaceDE w:val="0"/>
        <w:autoSpaceDN w:val="0"/>
        <w:adjustRightInd w:val="0"/>
        <w:ind w:firstLine="540"/>
        <w:jc w:val="both"/>
        <w:rPr>
          <w:sz w:val="28"/>
          <w:szCs w:val="28"/>
          <w:lang w:eastAsia="ru-RU"/>
        </w:rPr>
      </w:pPr>
      <w:r>
        <w:rPr>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autoSpaceDE w:val="0"/>
        <w:autoSpaceDN w:val="0"/>
        <w:adjustRightInd w:val="0"/>
        <w:ind w:firstLine="540"/>
        <w:jc w:val="both"/>
        <w:rPr>
          <w:sz w:val="28"/>
          <w:szCs w:val="28"/>
          <w:lang w:eastAsia="ru-RU"/>
        </w:rPr>
      </w:pPr>
      <w:r>
        <w:rPr>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ind w:firstLine="709"/>
        <w:jc w:val="both"/>
        <w:rPr>
          <w:strike/>
          <w:color w:val="FF0000"/>
          <w:sz w:val="28"/>
          <w:szCs w:val="28"/>
        </w:rPr>
      </w:pPr>
      <w:r>
        <w:rPr>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 xml:space="preserve">статьи 16 </w:t>
      </w:r>
      <w:r>
        <w:rPr>
          <w:sz w:val="28"/>
          <w:szCs w:val="28"/>
        </w:rPr>
        <w:t>210-ФЗ</w:t>
      </w:r>
      <w:r>
        <w:rPr>
          <w:sz w:val="28"/>
          <w:szCs w:val="28"/>
          <w:lang w:eastAsia="ru-RU"/>
        </w:rPr>
        <w:fldChar w:fldCharType="end"/>
      </w:r>
      <w:r>
        <w:rPr>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статьи 16</w:t>
      </w:r>
      <w:r>
        <w:rPr>
          <w:color w:val="0000FF"/>
          <w:sz w:val="28"/>
          <w:szCs w:val="28"/>
          <w:lang w:eastAsia="ru-RU"/>
        </w:rPr>
        <w:t xml:space="preserve"> </w:t>
      </w:r>
      <w:r>
        <w:rPr>
          <w:sz w:val="28"/>
          <w:szCs w:val="28"/>
          <w:lang w:eastAsia="ru-RU"/>
        </w:rPr>
        <w:fldChar w:fldCharType="end"/>
      </w:r>
      <w:r>
        <w:rPr>
          <w:sz w:val="28"/>
          <w:szCs w:val="28"/>
        </w:rPr>
        <w:t>210-ФЗ</w:t>
      </w:r>
      <w:r>
        <w:rPr>
          <w:sz w:val="28"/>
          <w:szCs w:val="28"/>
          <w:lang w:eastAsia="ru-RU"/>
        </w:rPr>
        <w:t>, уведомляется заявитель, а также приносятся извинения за доставленные неудобства.</w:t>
      </w:r>
    </w:p>
    <w:p>
      <w:pPr>
        <w:ind w:firstLine="709"/>
        <w:jc w:val="both"/>
        <w:rPr>
          <w:sz w:val="28"/>
          <w:szCs w:val="28"/>
        </w:rPr>
      </w:pPr>
    </w:p>
    <w:p>
      <w:pPr>
        <w:widowControl w:val="0"/>
        <w:autoSpaceDE w:val="0"/>
        <w:autoSpaceDN w:val="0"/>
        <w:adjustRightInd w:val="0"/>
        <w:jc w:val="center"/>
        <w:outlineLvl w:val="2"/>
        <w:rPr>
          <w:sz w:val="28"/>
          <w:szCs w:val="28"/>
        </w:rPr>
      </w:pPr>
      <w:r>
        <w:rPr>
          <w:sz w:val="28"/>
          <w:szCs w:val="28"/>
        </w:rPr>
        <w:t>Подраздел 2.3. ОПИСАНИЕ РЕЗУЛЬТАТА</w:t>
      </w:r>
    </w:p>
    <w:p>
      <w:pPr>
        <w:widowControl w:val="0"/>
        <w:autoSpaceDE w:val="0"/>
        <w:autoSpaceDN w:val="0"/>
        <w:adjustRightInd w:val="0"/>
        <w:jc w:val="center"/>
        <w:outlineLvl w:val="2"/>
        <w:rPr>
          <w:sz w:val="28"/>
          <w:szCs w:val="28"/>
        </w:rPr>
      </w:pPr>
      <w:r>
        <w:rPr>
          <w:sz w:val="28"/>
          <w:szCs w:val="28"/>
        </w:rPr>
        <w:t>ПРЕДОСТАВЛЕНИЯ МУНИЦИПАЛЬНОЙ УСЛУГИ</w:t>
      </w:r>
    </w:p>
    <w:p>
      <w:pPr>
        <w:widowControl w:val="0"/>
        <w:autoSpaceDE w:val="0"/>
        <w:autoSpaceDN w:val="0"/>
        <w:adjustRightInd w:val="0"/>
        <w:jc w:val="center"/>
        <w:outlineLvl w:val="2"/>
        <w:rPr>
          <w:sz w:val="28"/>
          <w:szCs w:val="28"/>
        </w:rPr>
      </w:pPr>
    </w:p>
    <w:p>
      <w:pPr>
        <w:widowControl w:val="0"/>
        <w:tabs>
          <w:tab w:val="left" w:pos="1260"/>
          <w:tab w:val="left" w:pos="1440"/>
        </w:tabs>
        <w:ind w:firstLine="709"/>
        <w:jc w:val="both"/>
        <w:rPr>
          <w:sz w:val="28"/>
          <w:szCs w:val="28"/>
          <w:lang w:eastAsia="ru-RU"/>
        </w:rPr>
      </w:pPr>
      <w:r>
        <w:rPr>
          <w:rFonts w:hint="default"/>
          <w:sz w:val="28"/>
          <w:szCs w:val="28"/>
          <w:lang w:val="en-US" w:eastAsia="ru-RU"/>
        </w:rPr>
        <w:t xml:space="preserve">2.3.1. </w:t>
      </w:r>
      <w:r>
        <w:rPr>
          <w:sz w:val="28"/>
          <w:szCs w:val="28"/>
          <w:lang w:eastAsia="ru-RU"/>
        </w:rPr>
        <w:t>Результатом предоставления муниципальной услуги является:</w:t>
      </w:r>
    </w:p>
    <w:p>
      <w:pPr>
        <w:widowControl w:val="0"/>
        <w:tabs>
          <w:tab w:val="left" w:pos="1260"/>
          <w:tab w:val="left" w:pos="1440"/>
        </w:tabs>
        <w:ind w:firstLine="709"/>
        <w:jc w:val="both"/>
        <w:rPr>
          <w:sz w:val="28"/>
          <w:szCs w:val="28"/>
          <w:lang w:eastAsia="ru-RU"/>
        </w:rPr>
      </w:pPr>
      <w:r>
        <w:rPr>
          <w:bCs/>
          <w:sz w:val="28"/>
          <w:szCs w:val="28"/>
        </w:rPr>
        <w:t>порубочный билет на территории Новоминского сельского поселения Каневского района</w:t>
      </w:r>
      <w:r>
        <w:rPr>
          <w:sz w:val="28"/>
          <w:szCs w:val="28"/>
          <w:lang w:eastAsia="ru-RU"/>
        </w:rPr>
        <w:t>;</w:t>
      </w:r>
    </w:p>
    <w:p>
      <w:pPr>
        <w:widowControl w:val="0"/>
        <w:tabs>
          <w:tab w:val="left" w:pos="1260"/>
          <w:tab w:val="left" w:pos="1440"/>
        </w:tabs>
        <w:ind w:firstLine="709"/>
        <w:jc w:val="both"/>
        <w:rPr>
          <w:sz w:val="28"/>
          <w:szCs w:val="28"/>
          <w:lang w:eastAsia="ru-RU"/>
        </w:rPr>
      </w:pPr>
      <w:r>
        <w:rPr>
          <w:bCs/>
          <w:sz w:val="28"/>
          <w:szCs w:val="28"/>
        </w:rPr>
        <w:t>отказ в предоставлении муниципальной услуги</w:t>
      </w:r>
    </w:p>
    <w:p>
      <w:pPr>
        <w:widowControl w:val="0"/>
        <w:shd w:val="clear" w:color="auto" w:fill="FFFFFF"/>
        <w:autoSpaceDE w:val="0"/>
        <w:ind w:firstLine="709"/>
        <w:jc w:val="both"/>
        <w:rPr>
          <w:sz w:val="28"/>
          <w:szCs w:val="28"/>
        </w:rPr>
      </w:pPr>
      <w:r>
        <w:rPr>
          <w:rFonts w:hint="default"/>
          <w:sz w:val="28"/>
          <w:szCs w:val="28"/>
          <w:lang w:val="ru-RU"/>
        </w:rPr>
        <w:t xml:space="preserve">2.3.2. </w:t>
      </w: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pPr>
        <w:ind w:firstLine="709"/>
        <w:jc w:val="both"/>
        <w:rPr>
          <w:sz w:val="28"/>
          <w:szCs w:val="28"/>
        </w:rPr>
      </w:pPr>
      <w:r>
        <w:rPr>
          <w:rFonts w:hint="default"/>
          <w:sz w:val="28"/>
          <w:szCs w:val="28"/>
          <w:lang w:val="ru-RU"/>
        </w:rPr>
        <w:t xml:space="preserve">2.3.3. </w:t>
      </w:r>
      <w:r>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Новоминское сельское поселение Каневского района.</w:t>
      </w:r>
    </w:p>
    <w:p>
      <w:pPr>
        <w:ind w:firstLine="709"/>
        <w:jc w:val="both"/>
        <w:rPr>
          <w:sz w:val="28"/>
          <w:szCs w:val="28"/>
          <w:lang w:eastAsia="ru-RU"/>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sz w:val="28"/>
          <w:szCs w:val="28"/>
          <w:lang w:eastAsia="ru-RU"/>
        </w:rPr>
        <w:t>администрацию.</w:t>
      </w:r>
    </w:p>
    <w:p>
      <w:pPr>
        <w:jc w:val="both"/>
        <w:rPr>
          <w:b/>
          <w:color w:val="00B0F0"/>
          <w:sz w:val="28"/>
          <w:szCs w:val="28"/>
        </w:rPr>
      </w:pP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widowControl w:val="0"/>
        <w:autoSpaceDE w:val="0"/>
        <w:autoSpaceDN w:val="0"/>
        <w:adjustRightInd w:val="0"/>
        <w:jc w:val="center"/>
        <w:outlineLvl w:val="2"/>
        <w:rPr>
          <w:rFonts w:cs="Arial"/>
          <w:sz w:val="28"/>
          <w:szCs w:val="28"/>
        </w:rPr>
      </w:pPr>
      <w:r>
        <w:rPr>
          <w:rFonts w:cs="Arial"/>
          <w:sz w:val="28"/>
          <w:szCs w:val="28"/>
        </w:rPr>
        <w:t xml:space="preserve">МУНИЦИПАЛЬНОЙ УСЛУГИ, СРОК ПРИОСТАНОВЛЕНИЯ </w:t>
      </w:r>
    </w:p>
    <w:p>
      <w:pPr>
        <w:widowControl w:val="0"/>
        <w:autoSpaceDE w:val="0"/>
        <w:autoSpaceDN w:val="0"/>
        <w:adjustRightInd w:val="0"/>
        <w:jc w:val="center"/>
        <w:outlineLvl w:val="2"/>
        <w:rPr>
          <w:rFonts w:cs="Arial"/>
          <w:sz w:val="28"/>
          <w:szCs w:val="28"/>
        </w:rPr>
      </w:pPr>
      <w:r>
        <w:rPr>
          <w:rFonts w:cs="Arial"/>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pPr>
        <w:widowControl w:val="0"/>
        <w:suppressAutoHyphens/>
        <w:ind w:firstLine="709"/>
        <w:jc w:val="both"/>
        <w:rPr>
          <w:sz w:val="28"/>
          <w:szCs w:val="28"/>
        </w:rPr>
      </w:pPr>
    </w:p>
    <w:p>
      <w:pPr>
        <w:widowControl w:val="0"/>
        <w:autoSpaceDE w:val="0"/>
        <w:autoSpaceDN w:val="0"/>
        <w:adjustRightInd w:val="0"/>
        <w:ind w:firstLine="709"/>
        <w:jc w:val="both"/>
        <w:rPr>
          <w:sz w:val="28"/>
          <w:szCs w:val="28"/>
          <w:lang w:eastAsia="ru-RU"/>
        </w:rPr>
      </w:pPr>
      <w:r>
        <w:rPr>
          <w:rFonts w:hint="default"/>
          <w:sz w:val="28"/>
          <w:szCs w:val="28"/>
          <w:lang w:val="en-US" w:eastAsia="ru-RU"/>
        </w:rPr>
        <w:t xml:space="preserve">2.4.1. </w:t>
      </w:r>
      <w:r>
        <w:rPr>
          <w:sz w:val="28"/>
          <w:szCs w:val="28"/>
          <w:lang w:eastAsia="ru-RU"/>
        </w:rPr>
        <w:t xml:space="preserve">Срок предоставления муниципальной услуги составляет не более 15 (пятнадцати) рабочих дней </w:t>
      </w:r>
      <w:r>
        <w:rPr>
          <w:sz w:val="28"/>
          <w:szCs w:val="28"/>
        </w:rPr>
        <w:t>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r>
        <w:rPr>
          <w:sz w:val="28"/>
          <w:szCs w:val="28"/>
          <w:lang w:eastAsia="ru-RU"/>
        </w:rPr>
        <w:t>.</w:t>
      </w:r>
    </w:p>
    <w:p>
      <w:pPr>
        <w:widowControl w:val="0"/>
        <w:tabs>
          <w:tab w:val="left" w:pos="2842"/>
        </w:tabs>
        <w:autoSpaceDE w:val="0"/>
        <w:ind w:firstLine="709"/>
        <w:jc w:val="both"/>
        <w:rPr>
          <w:sz w:val="28"/>
          <w:szCs w:val="28"/>
          <w:lang w:eastAsia="zh-CN"/>
        </w:rPr>
      </w:pPr>
      <w:r>
        <w:rPr>
          <w:rFonts w:hint="default"/>
          <w:sz w:val="28"/>
          <w:szCs w:val="28"/>
          <w:lang w:val="ru-RU" w:eastAsia="zh-CN"/>
        </w:rPr>
        <w:t xml:space="preserve">2.4.2. </w:t>
      </w:r>
      <w:r>
        <w:rPr>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2.5. НОРМАТИВНЫЕ ПРОВОВЫЕ АКТЫ, РЕГУЛИРУЮЩИЕ ПРЕДОСТАВЛЕНИЕ МУНИЦИПАЛЬНОЙ УСЛУГИ</w:t>
      </w:r>
    </w:p>
    <w:p>
      <w:pPr>
        <w:widowControl w:val="0"/>
        <w:autoSpaceDE w:val="0"/>
        <w:autoSpaceDN w:val="0"/>
        <w:adjustRightInd w:val="0"/>
        <w:jc w:val="center"/>
        <w:outlineLvl w:val="2"/>
        <w:rPr>
          <w:rFonts w:cs="Arial"/>
          <w:sz w:val="28"/>
          <w:szCs w:val="28"/>
        </w:rPr>
      </w:pPr>
    </w:p>
    <w:p>
      <w:pPr>
        <w:widowControl w:val="0"/>
        <w:ind w:firstLine="709"/>
        <w:jc w:val="both"/>
        <w:rPr>
          <w:sz w:val="28"/>
          <w:szCs w:val="28"/>
          <w:lang w:eastAsia="ru-RU"/>
        </w:rPr>
      </w:pPr>
      <w:r>
        <w:rPr>
          <w:rFonts w:cs="Arial"/>
          <w:sz w:val="28"/>
          <w:szCs w:val="28"/>
        </w:rPr>
        <w:t xml:space="preserve"> </w:t>
      </w:r>
      <w:r>
        <w:rPr>
          <w:sz w:val="28"/>
          <w:szCs w:val="28"/>
          <w:lang w:eastAsia="ru-RU"/>
        </w:rPr>
        <w:t>Правовыми основаниями для предоставления муниципальной услуги являются следующие нормативные правовые акты:</w:t>
      </w:r>
    </w:p>
    <w:p>
      <w:pPr>
        <w:pStyle w:val="77"/>
        <w:ind w:firstLine="709"/>
        <w:jc w:val="both"/>
        <w:rPr>
          <w:rFonts w:ascii="Times New Roman" w:hAnsi="Times New Roman" w:cs="Times New Roman"/>
          <w:sz w:val="28"/>
          <w:szCs w:val="28"/>
        </w:rPr>
      </w:pPr>
      <w:bookmarkStart w:id="3" w:name="sub_281"/>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consultantplus://offline/ref=202173C31791D5B37995E412E4E3132F88BA531CAF67B613E1BBFBuCc7P </w:instrText>
      </w:r>
      <w:r>
        <w:rPr>
          <w:rFonts w:ascii="Times New Roman" w:hAnsi="Times New Roman" w:cs="Times New Roman"/>
          <w:sz w:val="28"/>
          <w:szCs w:val="28"/>
        </w:rPr>
        <w:fldChar w:fldCharType="separate"/>
      </w:r>
      <w:r>
        <w:rPr>
          <w:rFonts w:ascii="Times New Roman" w:hAnsi="Times New Roman" w:cs="Times New Roman"/>
          <w:sz w:val="28"/>
          <w:szCs w:val="28"/>
        </w:rPr>
        <w:t>Конституци</w:t>
      </w:r>
      <w:r>
        <w:rPr>
          <w:rFonts w:ascii="Times New Roman" w:hAnsi="Times New Roman" w:cs="Times New Roman"/>
          <w:sz w:val="28"/>
          <w:szCs w:val="28"/>
        </w:rPr>
        <w:fldChar w:fldCharType="end"/>
      </w:r>
      <w:r>
        <w:rPr>
          <w:rFonts w:ascii="Times New Roman" w:hAnsi="Times New Roman" w:cs="Times New Roman"/>
          <w:sz w:val="28"/>
          <w:szCs w:val="28"/>
        </w:rPr>
        <w:t>ей Российской Федерации (первоначальный текст документа опубликован в «Российской газете» от 25 декабря 1993 года № 237);</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текст документа </w:t>
      </w:r>
      <w:r>
        <w:fldChar w:fldCharType="begin"/>
      </w:r>
      <w:r>
        <w:instrText xml:space="preserve">HYPERLINK "http://www.rg.ru/1995/11/24/invalidy-dok.html" \t "_blank" \o "Закон о социальной защите инвалидов"</w:instrText>
      </w:r>
      <w:r>
        <w:fldChar w:fldCharType="separate"/>
      </w:r>
      <w:r>
        <w:rPr>
          <w:rFonts w:ascii="Times New Roman" w:hAnsi="Times New Roman" w:cs="Times New Roman"/>
          <w:sz w:val="28"/>
          <w:szCs w:val="28"/>
        </w:rPr>
        <w:t>опубликован в «Российской газете» 24 ноября 1995</w:t>
      </w:r>
      <w:r>
        <w:fldChar w:fldCharType="end"/>
      </w:r>
      <w:r>
        <w:rPr>
          <w:rFonts w:ascii="Times New Roman" w:hAnsi="Times New Roman" w:cs="Times New Roman"/>
          <w:sz w:val="28"/>
          <w:szCs w:val="28"/>
        </w:rPr>
        <w:t xml:space="preserve"> года № 234; в Собрании законодательства Российской Федерации от 27 ноября 1995 года № 48 ст. 4563);</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r>
        <w:fldChar w:fldCharType="begin"/>
      </w:r>
      <w:r>
        <w:instrText xml:space="preserve">HYPERLINK "consultantplus://offline/ref=ED0C09261C7DDFCA73A72313D77CFBBB7399EA3B2CE88ADD18C169D34979vCE"</w:instrText>
      </w:r>
      <w:r>
        <w:fldChar w:fldCharType="separate"/>
      </w:r>
      <w:r>
        <w:rPr>
          <w:rFonts w:ascii="Times New Roman" w:hAnsi="Times New Roman" w:cs="Times New Roman"/>
          <w:sz w:val="28"/>
          <w:szCs w:val="28"/>
        </w:rPr>
        <w:t>закон</w:t>
      </w:r>
      <w:r>
        <w:fldChar w:fldCharType="end"/>
      </w:r>
      <w:r>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pPr>
        <w:pStyle w:val="77"/>
        <w:ind w:firstLine="709"/>
        <w:jc w:val="both"/>
        <w:rPr>
          <w:rFonts w:ascii="Times New Roman" w:hAnsi="Times New Roman" w:cs="Times New Roman"/>
          <w:sz w:val="28"/>
          <w:szCs w:val="28"/>
        </w:rPr>
      </w:pPr>
      <w:r>
        <w:fldChar w:fldCharType="begin"/>
      </w:r>
      <w:r>
        <w:instrText xml:space="preserve">HYPERLINK "garantF1://12084522.0"</w:instrText>
      </w:r>
      <w:r>
        <w:fldChar w:fldCharType="separate"/>
      </w:r>
      <w:r>
        <w:rPr>
          <w:rFonts w:ascii="Times New Roman" w:hAnsi="Times New Roman" w:cs="Times New Roman"/>
          <w:sz w:val="28"/>
          <w:szCs w:val="28"/>
        </w:rPr>
        <w:t>Федеральным законом</w:t>
      </w:r>
      <w:r>
        <w:fldChar w:fldCharType="end"/>
      </w:r>
      <w:r>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3"/>
    <w:p>
      <w:pPr>
        <w:pStyle w:val="77"/>
        <w:ind w:firstLine="709"/>
        <w:jc w:val="both"/>
        <w:rPr>
          <w:rFonts w:ascii="Times New Roman" w:hAnsi="Times New Roman" w:cs="Times New Roman"/>
          <w:sz w:val="28"/>
          <w:szCs w:val="28"/>
        </w:rPr>
      </w:pPr>
      <w:r>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77"/>
        <w:ind w:firstLine="709"/>
        <w:jc w:val="both"/>
        <w:rPr>
          <w:rFonts w:ascii="Times New Roman" w:hAnsi="Times New Roman" w:cs="Times New Roman"/>
          <w:sz w:val="28"/>
          <w:szCs w:val="28"/>
        </w:rPr>
      </w:pPr>
      <w:r>
        <w:fldChar w:fldCharType="begin"/>
      </w:r>
      <w:r>
        <w:instrText xml:space="preserve">HYPERLINK "garantF1://12085976.0"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(первоначальныйтекст документа опубликован в Собрании законодательства Российской Федерации от 30 мая 2011 года № 22, ст. 3169);</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77"/>
        <w:ind w:firstLine="709"/>
        <w:jc w:val="both"/>
        <w:rPr>
          <w:rFonts w:ascii="Times New Roman" w:hAnsi="Times New Roman" w:cs="Times New Roman"/>
          <w:sz w:val="28"/>
          <w:szCs w:val="28"/>
        </w:rPr>
      </w:pPr>
      <w:r>
        <w:fldChar w:fldCharType="begin"/>
      </w:r>
      <w:r>
        <w:instrText xml:space="preserve">HYPERLINK "garantF1://70093794.0"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77"/>
        <w:ind w:firstLine="709"/>
        <w:jc w:val="both"/>
        <w:rPr>
          <w:rFonts w:ascii="Times New Roman" w:hAnsi="Times New Roman" w:cs="Times New Roman"/>
          <w:sz w:val="28"/>
          <w:szCs w:val="28"/>
        </w:rPr>
      </w:pPr>
      <w:r>
        <w:fldChar w:fldCharType="begin"/>
      </w:r>
      <w:r>
        <w:instrText xml:space="preserve">HYPERLINK "garantF1://70120262.0"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77"/>
        <w:ind w:firstLine="709"/>
        <w:jc w:val="both"/>
        <w:rPr>
          <w:rFonts w:ascii="Times New Roman" w:hAnsi="Times New Roman" w:cs="Times New Roman"/>
          <w:sz w:val="28"/>
          <w:szCs w:val="28"/>
        </w:rPr>
      </w:pPr>
      <w:r>
        <w:fldChar w:fldCharType="begin"/>
      </w:r>
      <w:r>
        <w:instrText xml:space="preserve">HYPERLINK "garantF1://70162414.0"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77"/>
        <w:ind w:firstLine="709"/>
        <w:jc w:val="both"/>
        <w:rPr>
          <w:rFonts w:ascii="Times New Roman" w:hAnsi="Times New Roman" w:cs="Times New Roman"/>
          <w:sz w:val="28"/>
          <w:szCs w:val="28"/>
        </w:rPr>
      </w:pPr>
      <w:r>
        <w:fldChar w:fldCharType="begin"/>
      </w:r>
      <w:r>
        <w:instrText xml:space="preserve">HYPERLINK "garantF1://71262988.0"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ind w:firstLine="709"/>
        <w:jc w:val="both"/>
        <w:rPr>
          <w:sz w:val="28"/>
          <w:szCs w:val="28"/>
          <w:lang w:eastAsia="ru-RU"/>
        </w:rPr>
      </w:pPr>
      <w:r>
        <w:rPr>
          <w:sz w:val="28"/>
          <w:szCs w:val="28"/>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52, стр. 78);</w:t>
      </w:r>
    </w:p>
    <w:p>
      <w:pPr>
        <w:ind w:firstLine="567"/>
        <w:jc w:val="both"/>
        <w:rPr>
          <w:sz w:val="28"/>
          <w:szCs w:val="28"/>
        </w:rPr>
      </w:pPr>
      <w:r>
        <w:rPr>
          <w:sz w:val="28"/>
          <w:szCs w:val="28"/>
        </w:rPr>
        <w:t>Законом Краснодарского края от 23.04.2013 N 2695-КЗ (ред. от 04.04.2016) "Об охране зеленых насаждений в Краснодарском крае" (принят ЗС КК 16.04.2013) (вместе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(далее - ЗКК № 2695-КЗ);</w:t>
      </w:r>
    </w:p>
    <w:p>
      <w:pPr>
        <w:widowControl w:val="0"/>
        <w:ind w:firstLine="709"/>
        <w:jc w:val="both"/>
        <w:rPr>
          <w:sz w:val="28"/>
          <w:szCs w:val="28"/>
          <w:lang w:eastAsia="ru-RU"/>
        </w:rPr>
      </w:pPr>
      <w:r>
        <w:rPr>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pPr>
        <w:widowControl w:val="0"/>
        <w:tabs>
          <w:tab w:val="left" w:pos="851"/>
        </w:tabs>
        <w:ind w:firstLine="709"/>
        <w:jc w:val="both"/>
        <w:rPr>
          <w:sz w:val="28"/>
          <w:szCs w:val="28"/>
        </w:rPr>
      </w:pPr>
      <w:r>
        <w:rPr>
          <w:sz w:val="28"/>
          <w:szCs w:val="28"/>
        </w:rPr>
        <w:t>Уставом Новоминского сельского поселения Каневского района;</w:t>
      </w:r>
    </w:p>
    <w:p>
      <w:pPr>
        <w:widowControl w:val="0"/>
        <w:ind w:firstLine="709"/>
        <w:jc w:val="both"/>
        <w:rPr>
          <w:rFonts w:cs="Arial"/>
          <w:sz w:val="28"/>
          <w:szCs w:val="28"/>
        </w:rPr>
      </w:pPr>
      <w:r>
        <w:rPr>
          <w:sz w:val="28"/>
          <w:szCs w:val="28"/>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И УСЛУГ, КОТОРЫЕ ЯВЛЯЮТСЯ</w:t>
      </w:r>
    </w:p>
    <w:p>
      <w:pPr>
        <w:widowControl w:val="0"/>
        <w:autoSpaceDE w:val="0"/>
        <w:autoSpaceDN w:val="0"/>
        <w:adjustRightInd w:val="0"/>
        <w:jc w:val="center"/>
        <w:outlineLvl w:val="2"/>
        <w:rPr>
          <w:rFonts w:cs="Arial"/>
          <w:sz w:val="28"/>
          <w:szCs w:val="28"/>
        </w:rPr>
      </w:pPr>
      <w:r>
        <w:rPr>
          <w:rFonts w:cs="Arial"/>
          <w:sz w:val="28"/>
          <w:szCs w:val="28"/>
        </w:rPr>
        <w:t>НЕОБХОДИМЫМИ И ОБЯЗАТЕЛЬНЫМИ ДЛЯ ПРЕДОСТАВЛЕНИЯ МУНИЦИПАЛЬНОЙ УСЛУГИ, ПОДЛЕЖАЩИХ ПРЕДСТАВЛЕНИЮ</w:t>
      </w:r>
    </w:p>
    <w:p>
      <w:pPr>
        <w:widowControl w:val="0"/>
        <w:autoSpaceDE w:val="0"/>
        <w:autoSpaceDN w:val="0"/>
        <w:adjustRightInd w:val="0"/>
        <w:jc w:val="center"/>
        <w:outlineLvl w:val="2"/>
        <w:rPr>
          <w:rFonts w:cs="Arial"/>
          <w:sz w:val="28"/>
          <w:szCs w:val="28"/>
        </w:rPr>
      </w:pPr>
      <w:r>
        <w:rPr>
          <w:rFonts w:cs="Arial"/>
          <w:sz w:val="28"/>
          <w:szCs w:val="28"/>
        </w:rPr>
        <w:t>ЗАЯВИТЕЛЕМ, СПОСОБЫ ИХ ПОЛУЧЕНИЯ ЗАЯВИТЕЛЕМ, В ТОМ ЧИСЛЕ В ЭЛЕКТРОННОЙ ФОРМЕ, ПОРЯДОК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autoSpaceDE w:val="0"/>
        <w:autoSpaceDN w:val="0"/>
        <w:adjustRightInd w:val="0"/>
        <w:ind w:firstLine="708" w:firstLineChars="0"/>
        <w:jc w:val="both"/>
        <w:rPr>
          <w:sz w:val="28"/>
          <w:szCs w:val="28"/>
          <w:lang w:eastAsia="ru-RU"/>
        </w:rPr>
      </w:pPr>
      <w:r>
        <w:rPr>
          <w:sz w:val="28"/>
          <w:szCs w:val="28"/>
          <w:lang w:eastAsia="ru-RU"/>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В заявлении указывается основание необходимости вырубки (уничтожения) зеленых насаждений.</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Образец заполнения заявления приведен в Приложении № 2 к настоящему Регламенту;</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pPr>
        <w:autoSpaceDE w:val="0"/>
        <w:autoSpaceDN w:val="0"/>
        <w:adjustRightInd w:val="0"/>
        <w:ind w:firstLine="720"/>
        <w:jc w:val="both"/>
        <w:rPr>
          <w:sz w:val="28"/>
          <w:szCs w:val="28"/>
          <w:lang w:eastAsia="ru-RU"/>
        </w:rPr>
      </w:pPr>
      <w:r>
        <w:rPr>
          <w:sz w:val="28"/>
          <w:szCs w:val="28"/>
          <w:lang w:eastAsia="ru-RU"/>
        </w:rPr>
        <w:t>информация о сроке выполнения работ;</w:t>
      </w:r>
    </w:p>
    <w:p>
      <w:pPr>
        <w:autoSpaceDE w:val="0"/>
        <w:autoSpaceDN w:val="0"/>
        <w:adjustRightInd w:val="0"/>
        <w:ind w:firstLine="720"/>
        <w:jc w:val="both"/>
        <w:rPr>
          <w:sz w:val="28"/>
          <w:szCs w:val="28"/>
          <w:lang w:eastAsia="ru-RU"/>
        </w:rPr>
      </w:pPr>
      <w:r>
        <w:rPr>
          <w:sz w:val="28"/>
          <w:szCs w:val="28"/>
          <w:lang w:eastAsia="ru-RU"/>
        </w:rPr>
        <w:t>банковские реквизиты заявителя;</w:t>
      </w:r>
    </w:p>
    <w:p>
      <w:pPr>
        <w:shd w:val="clear" w:color="auto" w:fill="FFFFFF"/>
        <w:ind w:firstLine="709"/>
        <w:contextualSpacing/>
        <w:rPr>
          <w:rFonts w:eastAsia="Calibri"/>
          <w:sz w:val="28"/>
          <w:szCs w:val="28"/>
          <w:lang w:eastAsia="en-US"/>
        </w:rPr>
      </w:pPr>
      <w:r>
        <w:rPr>
          <w:sz w:val="28"/>
          <w:szCs w:val="28"/>
          <w:lang w:eastAsia="ru-RU"/>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outlineLvl w:val="2"/>
        <w:rPr>
          <w:sz w:val="28"/>
          <w:szCs w:val="28"/>
        </w:rPr>
      </w:pPr>
    </w:p>
    <w:p>
      <w:pPr>
        <w:widowControl w:val="0"/>
        <w:autoSpaceDE w:val="0"/>
        <w:autoSpaceDN w:val="0"/>
        <w:adjustRightInd w:val="0"/>
        <w:outlineLvl w:val="2"/>
        <w:rPr>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2.7.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w:t>
      </w:r>
    </w:p>
    <w:p>
      <w:pPr>
        <w:widowControl w:val="0"/>
        <w:autoSpaceDE w:val="0"/>
        <w:autoSpaceDN w:val="0"/>
        <w:adjustRightInd w:val="0"/>
        <w:jc w:val="center"/>
        <w:outlineLvl w:val="2"/>
        <w:rPr>
          <w:rFonts w:cs="Arial"/>
          <w:sz w:val="28"/>
          <w:szCs w:val="28"/>
        </w:rPr>
      </w:pPr>
      <w:r>
        <w:rPr>
          <w:rFonts w:cs="Arial"/>
          <w:sz w:val="28"/>
          <w:szCs w:val="28"/>
        </w:rPr>
        <w:t xml:space="preserve">РАСПОРЯЖЕНИИ ГОСУДАРСТВЕННЫХ ОРГАНОВ, ОРГАНОВ МЕСТНОГО САМОУПРАВЛЕНИЯ </w:t>
      </w:r>
    </w:p>
    <w:p>
      <w:pPr>
        <w:widowControl w:val="0"/>
        <w:autoSpaceDE w:val="0"/>
        <w:autoSpaceDN w:val="0"/>
        <w:adjustRightInd w:val="0"/>
        <w:jc w:val="center"/>
        <w:outlineLvl w:val="2"/>
        <w:rPr>
          <w:rFonts w:cs="Arial"/>
          <w:sz w:val="28"/>
          <w:szCs w:val="28"/>
        </w:rPr>
      </w:pPr>
      <w:r>
        <w:rPr>
          <w:rFonts w:cs="Arial"/>
          <w:sz w:val="28"/>
          <w:szCs w:val="28"/>
        </w:rPr>
        <w:t xml:space="preserve">И ИНЫХ ОРГАНОВ, УЧАСТВУЮЩИХ В ПРЕДОСТАВЛЕНИИ </w:t>
      </w:r>
    </w:p>
    <w:p>
      <w:pPr>
        <w:jc w:val="center"/>
        <w:rPr>
          <w:rFonts w:cs="Arial"/>
          <w:sz w:val="28"/>
          <w:szCs w:val="28"/>
        </w:rPr>
      </w:pPr>
      <w:r>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widowControl w:val="0"/>
        <w:autoSpaceDE w:val="0"/>
        <w:ind w:firstLine="720"/>
        <w:jc w:val="both"/>
        <w:rPr>
          <w:sz w:val="28"/>
          <w:szCs w:val="28"/>
        </w:rPr>
      </w:pP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 УКАЗАНИЕ НА ЗАПРЕТ ТРЕБОВАТЬ ОТ ЗАЯВИТЕЛЯ</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r>
        <w:rPr>
          <w:color w:val="FF0000"/>
          <w:sz w:val="28"/>
          <w:szCs w:val="28"/>
          <w:highlight w:val="green"/>
        </w:rPr>
        <w:t>Использование вышеуказанных технологий проводится при наличии технической возможности.</w:t>
      </w:r>
    </w:p>
    <w:p>
      <w:pPr>
        <w:pStyle w:val="7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w:t>
      </w:r>
      <w:r>
        <w:rPr>
          <w:rFonts w:hint="default"/>
          <w:sz w:val="28"/>
          <w:szCs w:val="28"/>
          <w:lang w:val="ru-RU"/>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2.9. ИСЧЕРПЫВАЮЩИЙ ПЕРЕЧЕНЬ ОСНОВАНИЙ ДЛЯ ОТКАЗА В ПРИЕМЕ ДОКУМЕНТОВ, НЕОБХОДИМЫХ ДЛЯ </w:t>
      </w:r>
    </w:p>
    <w:p>
      <w:pPr>
        <w:jc w:val="center"/>
        <w:rPr>
          <w:color w:val="000000"/>
          <w:sz w:val="28"/>
          <w:szCs w:val="28"/>
        </w:rPr>
      </w:pPr>
      <w:r>
        <w:rPr>
          <w:color w:val="000000"/>
          <w:sz w:val="28"/>
          <w:szCs w:val="28"/>
        </w:rPr>
        <w:t>ПРЕДОСТАВЛЕНИЯ МУНИЦИПАЛЬНОЙ УСЛУГИ</w:t>
      </w:r>
    </w:p>
    <w:p>
      <w:pPr>
        <w:ind w:firstLine="709"/>
        <w:jc w:val="both"/>
        <w:rPr>
          <w:b/>
          <w:color w:val="000000"/>
          <w:sz w:val="28"/>
          <w:szCs w:val="28"/>
        </w:rPr>
      </w:pPr>
    </w:p>
    <w:p>
      <w:pPr>
        <w:widowControl w:val="0"/>
        <w:autoSpaceDE w:val="0"/>
        <w:autoSpaceDN w:val="0"/>
        <w:adjustRightInd w:val="0"/>
        <w:ind w:firstLine="709"/>
        <w:jc w:val="both"/>
        <w:rPr>
          <w:sz w:val="28"/>
          <w:szCs w:val="28"/>
          <w:lang w:eastAsia="ru-RU"/>
        </w:rPr>
      </w:pPr>
      <w:r>
        <w:rPr>
          <w:color w:val="000000"/>
          <w:sz w:val="28"/>
          <w:szCs w:val="28"/>
        </w:rPr>
        <w:t xml:space="preserve">2.9.1. </w:t>
      </w:r>
      <w:r>
        <w:rPr>
          <w:sz w:val="28"/>
          <w:szCs w:val="28"/>
          <w:lang w:eastAsia="ru-RU"/>
        </w:rPr>
        <w:t>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sz w:val="28"/>
          <w:szCs w:val="28"/>
          <w:lang w:eastAsia="ru-RU"/>
        </w:rPr>
      </w:pPr>
      <w:r>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709"/>
        <w:jc w:val="both"/>
        <w:rPr>
          <w:sz w:val="28"/>
          <w:szCs w:val="28"/>
          <w:lang w:eastAsia="ru-RU"/>
        </w:rPr>
      </w:pPr>
      <w:r>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pPr>
        <w:widowControl w:val="0"/>
        <w:autoSpaceDE w:val="0"/>
        <w:autoSpaceDN w:val="0"/>
        <w:adjustRightInd w:val="0"/>
        <w:ind w:firstLine="709"/>
        <w:jc w:val="both"/>
        <w:rPr>
          <w:sz w:val="28"/>
          <w:szCs w:val="28"/>
          <w:lang w:eastAsia="ru-RU"/>
        </w:rPr>
      </w:pPr>
      <w:r>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ind w:firstLine="709"/>
        <w:jc w:val="both"/>
        <w:rPr>
          <w:sz w:val="28"/>
          <w:szCs w:val="28"/>
        </w:rPr>
      </w:pPr>
      <w:r>
        <w:rPr>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lang w:val="ru-RU"/>
        </w:rPr>
        <w:t>одного</w:t>
      </w:r>
      <w:r>
        <w:rPr>
          <w:sz w:val="28"/>
          <w:szCs w:val="28"/>
        </w:rPr>
        <w:t xml:space="preserve">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4" w:name="OLE_LINK1"/>
      <w:bookmarkStart w:id="5" w:name="OLE_LINK2"/>
      <w:r>
        <w:rPr>
          <w:color w:val="000000"/>
          <w:sz w:val="28"/>
          <w:szCs w:val="28"/>
        </w:rPr>
        <w:t>при наличии хотя бы одного из следующих оснований</w:t>
      </w:r>
      <w:bookmarkEnd w:id="4"/>
      <w:bookmarkEnd w:id="5"/>
      <w:r>
        <w:rPr>
          <w:color w:val="000000"/>
          <w:sz w:val="28"/>
          <w:szCs w:val="28"/>
        </w:rPr>
        <w:t xml:space="preserve">: </w:t>
      </w:r>
    </w:p>
    <w:p>
      <w:pPr>
        <w:widowControl w:val="0"/>
        <w:tabs>
          <w:tab w:val="left" w:pos="851"/>
          <w:tab w:val="left" w:pos="1260"/>
          <w:tab w:val="left" w:pos="1440"/>
        </w:tabs>
        <w:ind w:firstLine="709"/>
        <w:jc w:val="both"/>
        <w:rPr>
          <w:sz w:val="28"/>
          <w:szCs w:val="28"/>
          <w:lang w:eastAsia="ru-RU"/>
        </w:rPr>
      </w:pPr>
      <w:r>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2) непредставление заявителем документов, указанных в подразделе 2.6 раздела 2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pPr>
        <w:widowControl w:val="0"/>
        <w:tabs>
          <w:tab w:val="left" w:pos="851"/>
          <w:tab w:val="left" w:pos="1260"/>
          <w:tab w:val="left" w:pos="1440"/>
        </w:tabs>
        <w:ind w:firstLine="709"/>
        <w:jc w:val="both"/>
        <w:rPr>
          <w:sz w:val="28"/>
          <w:szCs w:val="28"/>
          <w:lang w:eastAsia="ru-RU"/>
        </w:rPr>
      </w:pPr>
      <w:bookmarkStart w:id="6" w:name="sub_20172"/>
      <w:r>
        <w:rPr>
          <w:sz w:val="28"/>
          <w:szCs w:val="28"/>
          <w:lang w:eastAsia="ru-RU"/>
        </w:rPr>
        <w:t>4) представление заявителем документов в ненадлежащий орган;</w:t>
      </w:r>
    </w:p>
    <w:bookmarkEnd w:id="6"/>
    <w:p>
      <w:pPr>
        <w:autoSpaceDE w:val="0"/>
        <w:autoSpaceDN w:val="0"/>
        <w:adjustRightInd w:val="0"/>
        <w:ind w:firstLine="720"/>
        <w:jc w:val="both"/>
        <w:rPr>
          <w:sz w:val="28"/>
          <w:szCs w:val="28"/>
          <w:lang w:eastAsia="ru-RU"/>
        </w:rPr>
      </w:pPr>
      <w:r>
        <w:rPr>
          <w:sz w:val="28"/>
          <w:szCs w:val="28"/>
          <w:lang w:eastAsia="ru-RU"/>
        </w:rPr>
        <w:t>5) особый статус зеленых насаждений, предполагаемых для вырубки (уничтожения):</w:t>
      </w:r>
    </w:p>
    <w:p>
      <w:pPr>
        <w:autoSpaceDE w:val="0"/>
        <w:autoSpaceDN w:val="0"/>
        <w:adjustRightInd w:val="0"/>
        <w:ind w:firstLine="720"/>
        <w:jc w:val="both"/>
        <w:rPr>
          <w:sz w:val="28"/>
          <w:szCs w:val="28"/>
          <w:lang w:eastAsia="ru-RU"/>
        </w:rPr>
      </w:pPr>
      <w:r>
        <w:rPr>
          <w:sz w:val="28"/>
          <w:szCs w:val="28"/>
          <w:lang w:eastAsia="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pPr>
        <w:autoSpaceDE w:val="0"/>
        <w:autoSpaceDN w:val="0"/>
        <w:adjustRightInd w:val="0"/>
        <w:ind w:firstLine="720"/>
        <w:jc w:val="both"/>
        <w:rPr>
          <w:sz w:val="28"/>
          <w:szCs w:val="28"/>
          <w:lang w:eastAsia="ru-RU"/>
        </w:rPr>
      </w:pPr>
      <w:r>
        <w:rPr>
          <w:sz w:val="28"/>
          <w:szCs w:val="28"/>
          <w:lang w:eastAsia="ru-RU"/>
        </w:rPr>
        <w:t>б) памятники историко-культурного наследия;</w:t>
      </w:r>
    </w:p>
    <w:p>
      <w:pPr>
        <w:autoSpaceDE w:val="0"/>
        <w:autoSpaceDN w:val="0"/>
        <w:adjustRightInd w:val="0"/>
        <w:ind w:firstLine="720"/>
        <w:jc w:val="both"/>
        <w:rPr>
          <w:sz w:val="28"/>
          <w:szCs w:val="28"/>
          <w:lang w:eastAsia="ru-RU"/>
        </w:rPr>
      </w:pPr>
      <w:r>
        <w:rPr>
          <w:sz w:val="28"/>
          <w:szCs w:val="28"/>
          <w:lang w:eastAsia="ru-RU"/>
        </w:rPr>
        <w:t>в) деревья, кустарники, лианы, имеющие историческую и эстетическую ценность как неотъемлемые элементы ландшафта;</w:t>
      </w:r>
    </w:p>
    <w:p>
      <w:pPr>
        <w:autoSpaceDE w:val="0"/>
        <w:autoSpaceDN w:val="0"/>
        <w:adjustRightInd w:val="0"/>
        <w:ind w:firstLine="720"/>
        <w:jc w:val="both"/>
        <w:rPr>
          <w:sz w:val="28"/>
          <w:szCs w:val="28"/>
          <w:lang w:eastAsia="ru-RU"/>
        </w:rPr>
      </w:pPr>
      <w:r>
        <w:rPr>
          <w:sz w:val="28"/>
          <w:szCs w:val="28"/>
          <w:lang w:eastAsia="ru-RU"/>
        </w:rPr>
        <w:t>6) отрицательное заключение комиссии по обследованию зеленых насаждений.</w:t>
      </w:r>
    </w:p>
    <w:p>
      <w:pPr>
        <w:widowControl w:val="0"/>
        <w:tabs>
          <w:tab w:val="left" w:pos="851"/>
          <w:tab w:val="left" w:pos="1260"/>
          <w:tab w:val="left" w:pos="1440"/>
        </w:tabs>
        <w:ind w:firstLine="709"/>
        <w:jc w:val="both"/>
        <w:rPr>
          <w:sz w:val="28"/>
          <w:szCs w:val="28"/>
        </w:rPr>
      </w:pPr>
      <w:r>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lang w:val="ru-RU"/>
        </w:rPr>
        <w:t>трех</w:t>
      </w:r>
      <w:r>
        <w:rPr>
          <w:sz w:val="28"/>
          <w:szCs w:val="28"/>
        </w:rPr>
        <w:t xml:space="preserve">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autoSpaceDE w:val="0"/>
        <w:autoSpaceDN w:val="0"/>
        <w:ind w:firstLine="709"/>
        <w:jc w:val="both"/>
        <w:rPr>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rPr>
          <w:b/>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b/>
          <w:color w:val="000000"/>
          <w:sz w:val="28"/>
          <w:szCs w:val="28"/>
        </w:rPr>
      </w:pP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Новоминского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pPr>
        <w:pStyle w:val="37"/>
        <w:widowControl/>
        <w:ind w:right="0" w:firstLine="709"/>
        <w:jc w:val="both"/>
        <w:rPr>
          <w:color w:val="000000"/>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pPr>
        <w:autoSpaceDE w:val="0"/>
        <w:autoSpaceDN w:val="0"/>
        <w:adjustRightInd w:val="0"/>
        <w:jc w:val="center"/>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2.13. ПОРЯДОК, РАЗМЕР И ОСНОВАНИЯ ВЗИМАНИЯ ПЛАТЫ ЗА ПРЕДОСТАВЛЕНИЕ УСЛУГ, КОТОРЫЕ ЯВЛЯЮТСЯ </w:t>
      </w:r>
    </w:p>
    <w:p>
      <w:pPr>
        <w:widowControl w:val="0"/>
        <w:autoSpaceDE w:val="0"/>
        <w:autoSpaceDN w:val="0"/>
        <w:adjustRightInd w:val="0"/>
        <w:jc w:val="center"/>
        <w:outlineLvl w:val="2"/>
        <w:rPr>
          <w:color w:val="000000"/>
          <w:sz w:val="28"/>
          <w:szCs w:val="28"/>
        </w:rPr>
      </w:pPr>
      <w:r>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pPr>
        <w:widowControl w:val="0"/>
        <w:autoSpaceDE w:val="0"/>
        <w:autoSpaceDN w:val="0"/>
        <w:adjustRightInd w:val="0"/>
        <w:jc w:val="center"/>
        <w:outlineLvl w:val="2"/>
        <w:rPr>
          <w:color w:val="000000"/>
          <w:sz w:val="28"/>
          <w:szCs w:val="28"/>
        </w:rPr>
      </w:pPr>
      <w:r>
        <w:rPr>
          <w:color w:val="000000"/>
          <w:sz w:val="28"/>
          <w:szCs w:val="28"/>
        </w:rPr>
        <w:t xml:space="preserve">И УСЛУГИ, ПРЕДОСТАВЛЯЕМОЙ ОРГАНИЗАЦИЕЙ, </w:t>
      </w:r>
    </w:p>
    <w:p>
      <w:pPr>
        <w:widowControl w:val="0"/>
        <w:autoSpaceDE w:val="0"/>
        <w:autoSpaceDN w:val="0"/>
        <w:adjustRightInd w:val="0"/>
        <w:jc w:val="center"/>
        <w:outlineLvl w:val="2"/>
        <w:rPr>
          <w:color w:val="000000"/>
          <w:sz w:val="28"/>
          <w:szCs w:val="28"/>
        </w:rPr>
      </w:pPr>
      <w:r>
        <w:rPr>
          <w:color w:val="000000"/>
          <w:sz w:val="28"/>
          <w:szCs w:val="28"/>
        </w:rPr>
        <w:t>УЧАСТВУЮЩЕЙ В ПРЕДОСТАВЛЕНИИ МУНИЦИПАЛЬНОЙ УСЛУГИ, В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pPr>
        <w:autoSpaceDE w:val="0"/>
        <w:autoSpaceDN w:val="0"/>
        <w:adjustRightInd w:val="0"/>
        <w:ind w:firstLine="709"/>
        <w:jc w:val="both"/>
        <w:rPr>
          <w:color w:val="000000"/>
          <w:sz w:val="28"/>
          <w:szCs w:val="28"/>
        </w:rPr>
      </w:pPr>
    </w:p>
    <w:bookmarkEnd w:id="7"/>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FF0000"/>
          <w:sz w:val="28"/>
          <w:szCs w:val="28"/>
          <w:highlight w:val="cyan"/>
        </w:rPr>
      </w:pPr>
      <w:r>
        <w:rPr>
          <w:color w:val="FF0000"/>
          <w:sz w:val="28"/>
          <w:szCs w:val="28"/>
          <w:highlight w:val="cyan"/>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color w:val="FF0000"/>
          <w:sz w:val="28"/>
          <w:szCs w:val="28"/>
          <w:highlight w:val="cyan"/>
          <w:lang w:val="ru-RU"/>
        </w:rPr>
        <w:t>Новоминского</w:t>
      </w:r>
      <w:r>
        <w:rPr>
          <w:rFonts w:hint="default"/>
          <w:color w:val="FF0000"/>
          <w:sz w:val="28"/>
          <w:szCs w:val="28"/>
          <w:highlight w:val="cyan"/>
          <w:lang w:val="ru-RU"/>
        </w:rPr>
        <w:t xml:space="preserve"> сельского поселения</w:t>
      </w:r>
      <w:r>
        <w:rPr>
          <w:color w:val="FF0000"/>
          <w:sz w:val="28"/>
          <w:szCs w:val="28"/>
          <w:highlight w:val="cyan"/>
        </w:rPr>
        <w:t>,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color w:val="FF0000"/>
          <w:sz w:val="28"/>
          <w:szCs w:val="28"/>
          <w:highlight w:val="cyan"/>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fldChar w:fldCharType="begin"/>
      </w:r>
      <w:r>
        <w:instrText xml:space="preserve"> HYPERLINK "garantF1://10064504.1509" </w:instrText>
      </w:r>
      <w:r>
        <w:fldChar w:fldCharType="separate"/>
      </w:r>
      <w:r>
        <w:rPr>
          <w:color w:val="FF0000"/>
          <w:sz w:val="28"/>
          <w:szCs w:val="28"/>
          <w:highlight w:val="cyan"/>
        </w:rPr>
        <w:t>части 9 статьи 15</w:t>
      </w:r>
      <w:r>
        <w:rPr>
          <w:color w:val="FF0000"/>
          <w:sz w:val="28"/>
          <w:szCs w:val="28"/>
          <w:highlight w:val="cyan"/>
        </w:rPr>
        <w:fldChar w:fldCharType="end"/>
      </w:r>
      <w:r>
        <w:rPr>
          <w:color w:val="FF0000"/>
          <w:sz w:val="28"/>
          <w:szCs w:val="28"/>
          <w:highlight w:val="cyan"/>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fldChar w:fldCharType="begin"/>
      </w:r>
      <w:r>
        <w:instrText xml:space="preserve"> HYPERLINK "garantF1://1205770.1000" </w:instrText>
      </w:r>
      <w:r>
        <w:fldChar w:fldCharType="separate"/>
      </w:r>
      <w:r>
        <w:rPr>
          <w:color w:val="FF0000"/>
          <w:sz w:val="28"/>
          <w:szCs w:val="28"/>
          <w:highlight w:val="cyan"/>
        </w:rPr>
        <w:t>правилами</w:t>
      </w:r>
      <w:r>
        <w:rPr>
          <w:color w:val="FF0000"/>
          <w:sz w:val="28"/>
          <w:szCs w:val="28"/>
          <w:highlight w:val="cyan"/>
        </w:rPr>
        <w:fldChar w:fldCharType="end"/>
      </w:r>
      <w:r>
        <w:rPr>
          <w:color w:val="FF0000"/>
          <w:sz w:val="28"/>
          <w:szCs w:val="28"/>
          <w:highlight w:val="cyan"/>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pPr>
        <w:autoSpaceDE w:val="0"/>
        <w:autoSpaceDN w:val="0"/>
        <w:adjustRightInd w:val="0"/>
        <w:jc w:val="center"/>
        <w:outlineLvl w:val="1"/>
        <w:rPr>
          <w:color w:val="000000"/>
          <w:sz w:val="28"/>
          <w:szCs w:val="28"/>
        </w:rPr>
      </w:pPr>
      <w:r>
        <w:rPr>
          <w:color w:val="000000"/>
          <w:sz w:val="28"/>
          <w:szCs w:val="28"/>
        </w:rPr>
        <w:t xml:space="preserve">МУНИЦИПАЛЬНОЙ УСЛУГИ, В ТОМ ЧИСЛЕ КОЛИЧЕСТВО </w:t>
      </w:r>
    </w:p>
    <w:p>
      <w:pPr>
        <w:autoSpaceDE w:val="0"/>
        <w:autoSpaceDN w:val="0"/>
        <w:adjustRightInd w:val="0"/>
        <w:jc w:val="center"/>
        <w:outlineLvl w:val="1"/>
        <w:rPr>
          <w:color w:val="000000"/>
          <w:sz w:val="28"/>
          <w:szCs w:val="28"/>
        </w:rPr>
      </w:pPr>
      <w:r>
        <w:rPr>
          <w:color w:val="000000"/>
          <w:sz w:val="28"/>
          <w:szCs w:val="28"/>
        </w:rPr>
        <w:t xml:space="preserve">ВЗАИМОДЕЙСТВИЙ ЗАЯВИТЕЛЯ С ДОЛЖНОСТНЫМИ ЛИЦАМИ </w:t>
      </w:r>
    </w:p>
    <w:p>
      <w:pPr>
        <w:autoSpaceDE w:val="0"/>
        <w:autoSpaceDN w:val="0"/>
        <w:adjustRightInd w:val="0"/>
        <w:jc w:val="center"/>
        <w:outlineLvl w:val="1"/>
        <w:rPr>
          <w:color w:val="000000"/>
          <w:sz w:val="28"/>
          <w:szCs w:val="28"/>
        </w:rPr>
      </w:pPr>
      <w:r>
        <w:rPr>
          <w:color w:val="000000"/>
          <w:sz w:val="28"/>
          <w:szCs w:val="28"/>
        </w:rPr>
        <w:t xml:space="preserve">ПРИ ПРЕДОСТАВЛЕНИИ МУНИЦИПАЛЬНОЙ УСЛУГИ И ИХ </w:t>
      </w:r>
    </w:p>
    <w:p>
      <w:pPr>
        <w:autoSpaceDE w:val="0"/>
        <w:autoSpaceDN w:val="0"/>
        <w:adjustRightInd w:val="0"/>
        <w:jc w:val="center"/>
        <w:outlineLvl w:val="1"/>
        <w:rPr>
          <w:color w:val="000000"/>
          <w:sz w:val="28"/>
          <w:szCs w:val="28"/>
        </w:rPr>
      </w:pPr>
      <w:r>
        <w:rPr>
          <w:color w:val="000000"/>
          <w:sz w:val="28"/>
          <w:szCs w:val="28"/>
        </w:rPr>
        <w:t xml:space="preserve">ПРОДОЛЖИТЕЛЬНОСТЬ, ВОЗМОЖНОСТЬ ПОЛУЧЕНИЯ </w:t>
      </w:r>
    </w:p>
    <w:p>
      <w:pPr>
        <w:autoSpaceDE w:val="0"/>
        <w:autoSpaceDN w:val="0"/>
        <w:adjustRightInd w:val="0"/>
        <w:jc w:val="center"/>
        <w:outlineLvl w:val="1"/>
        <w:rPr>
          <w:color w:val="000000"/>
          <w:sz w:val="28"/>
          <w:szCs w:val="28"/>
        </w:rPr>
      </w:pPr>
      <w:r>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4"/>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FF0000"/>
          <w:sz w:val="28"/>
          <w:szCs w:val="28"/>
          <w:highlight w:val="cyan"/>
        </w:rPr>
      </w:pPr>
      <w:bookmarkStart w:id="8" w:name="sub_7111"/>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8"/>
    <w:p>
      <w:pPr>
        <w:ind w:firstLine="567"/>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color w:val="FF0000"/>
          <w:sz w:val="28"/>
          <w:szCs w:val="28"/>
          <w:highlight w:val="green"/>
        </w:rPr>
        <w:t xml:space="preserve"> </w:t>
      </w:r>
    </w:p>
    <w:p>
      <w:pPr>
        <w:ind w:firstLine="567"/>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3"/>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sz w:val="28"/>
          <w:szCs w:val="28"/>
          <w:lang w:eastAsia="ru-RU"/>
        </w:rPr>
      </w:pPr>
      <w:r>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sz w:val="28"/>
          <w:szCs w:val="28"/>
          <w:lang w:eastAsia="ru-RU"/>
        </w:rPr>
      </w:pPr>
      <w:r>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autoSpaceDE w:val="0"/>
        <w:autoSpaceDN w:val="0"/>
        <w:adjustRightInd w:val="0"/>
        <w:ind w:firstLine="720"/>
        <w:jc w:val="both"/>
        <w:rPr>
          <w:sz w:val="28"/>
          <w:szCs w:val="28"/>
          <w:lang w:eastAsia="ru-RU"/>
        </w:rPr>
      </w:pPr>
      <w:r>
        <w:rPr>
          <w:sz w:val="28"/>
          <w:szCs w:val="28"/>
          <w:lang w:eastAsia="ru-RU"/>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pPr>
        <w:autoSpaceDE w:val="0"/>
        <w:autoSpaceDN w:val="0"/>
        <w:adjustRightInd w:val="0"/>
        <w:ind w:firstLine="720"/>
        <w:jc w:val="both"/>
        <w:rPr>
          <w:sz w:val="28"/>
          <w:szCs w:val="28"/>
          <w:lang w:eastAsia="ru-RU"/>
        </w:rPr>
      </w:pPr>
      <w:r>
        <w:rPr>
          <w:sz w:val="28"/>
          <w:szCs w:val="28"/>
          <w:lang w:eastAsia="ru-RU"/>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pPr>
        <w:autoSpaceDE w:val="0"/>
        <w:autoSpaceDN w:val="0"/>
        <w:adjustRightInd w:val="0"/>
        <w:ind w:firstLine="720"/>
        <w:jc w:val="both"/>
        <w:rPr>
          <w:sz w:val="28"/>
          <w:szCs w:val="28"/>
          <w:lang w:eastAsia="ru-RU"/>
        </w:rPr>
      </w:pPr>
      <w:r>
        <w:rPr>
          <w:sz w:val="28"/>
          <w:szCs w:val="28"/>
          <w:lang w:eastAsia="ru-RU"/>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autoSpaceDE w:val="0"/>
        <w:autoSpaceDN w:val="0"/>
        <w:adjustRightInd w:val="0"/>
        <w:ind w:firstLine="720"/>
        <w:jc w:val="both"/>
        <w:rPr>
          <w:sz w:val="28"/>
          <w:szCs w:val="28"/>
          <w:lang w:eastAsia="ru-RU"/>
        </w:rPr>
      </w:pPr>
      <w:r>
        <w:rPr>
          <w:sz w:val="28"/>
          <w:szCs w:val="28"/>
          <w:lang w:eastAsia="ru-RU"/>
        </w:rPr>
        <w:t>6) выдача заявителю результата предоставления муниципальной услуги.</w:t>
      </w:r>
    </w:p>
    <w:p>
      <w:pPr>
        <w:widowControl w:val="0"/>
        <w:ind w:firstLine="709"/>
        <w:jc w:val="both"/>
        <w:rPr>
          <w:sz w:val="28"/>
          <w:szCs w:val="28"/>
        </w:rPr>
      </w:pPr>
      <w:r>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pPr>
        <w:widowControl w:val="0"/>
        <w:tabs>
          <w:tab w:val="left" w:pos="851"/>
        </w:tabs>
        <w:ind w:firstLine="709"/>
        <w:jc w:val="both"/>
        <w:rPr>
          <w:sz w:val="28"/>
          <w:szCs w:val="28"/>
        </w:rPr>
      </w:pPr>
      <w:bookmarkStart w:id="9" w:name="OLE_LINK12"/>
      <w:bookmarkStart w:id="10" w:name="OLE_LINK14"/>
      <w:bookmarkStart w:id="11" w:name="OLE_LINK13"/>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rFonts w:hint="default"/>
          <w:sz w:val="28"/>
          <w:szCs w:val="28"/>
          <w:lang w:val="ru-RU"/>
        </w:rPr>
        <w:t>2.6.1.</w:t>
      </w:r>
      <w:r>
        <w:rPr>
          <w:sz w:val="28"/>
          <w:szCs w:val="28"/>
        </w:rPr>
        <w:t xml:space="preserve"> пункта </w:t>
      </w:r>
      <w:r>
        <w:rPr>
          <w:rFonts w:hint="default"/>
          <w:sz w:val="28"/>
          <w:szCs w:val="28"/>
          <w:lang w:val="ru-RU"/>
        </w:rPr>
        <w:t>2.6.</w:t>
      </w:r>
      <w:r>
        <w:rPr>
          <w:sz w:val="28"/>
          <w:szCs w:val="28"/>
        </w:rPr>
        <w:t xml:space="preserve"> раздела 2 Регламента. </w:t>
      </w:r>
    </w:p>
    <w:bookmarkEnd w:id="9"/>
    <w:bookmarkEnd w:id="10"/>
    <w:bookmarkEnd w:id="11"/>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rPr>
        <w:t>»</w:t>
      </w:r>
      <w:r>
        <w:rPr>
          <w:sz w:val="28"/>
          <w:szCs w:val="28"/>
        </w:rPr>
        <w:t>.</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FF0000"/>
          <w:highlight w:val="cyan"/>
        </w:rPr>
        <w:t xml:space="preserve"> </w:t>
      </w:r>
      <w:r>
        <w:rPr>
          <w:color w:val="FF0000"/>
          <w:sz w:val="28"/>
          <w:szCs w:val="28"/>
          <w:highlight w:val="cyan"/>
        </w:rPr>
        <w:t>предоставленным биометрическим персональным данным физического лица.</w:t>
      </w:r>
      <w:r>
        <w:rPr>
          <w:color w:val="FF0000"/>
          <w:sz w:val="28"/>
          <w:szCs w:val="28"/>
          <w:highlight w:val="green"/>
        </w:rPr>
        <w:t xml:space="preserve"> </w:t>
      </w:r>
    </w:p>
    <w:p>
      <w:pPr>
        <w:ind w:firstLine="851"/>
        <w:jc w:val="both"/>
        <w:rPr>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 xml:space="preserve">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12" w:name="sub_306"/>
      <w:r>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rFonts w:hint="default"/>
          <w:sz w:val="28"/>
          <w:szCs w:val="28"/>
          <w:lang w:val="ru-RU"/>
        </w:rPr>
        <w:t>2.7.</w:t>
      </w:r>
      <w:r>
        <w:rPr>
          <w:sz w:val="28"/>
          <w:szCs w:val="28"/>
        </w:rPr>
        <w:t xml:space="preserve">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rFonts w:hint="default"/>
          <w:color w:val="000000"/>
          <w:sz w:val="28"/>
          <w:szCs w:val="28"/>
          <w:lang w:val="ru-RU"/>
        </w:rPr>
        <w:t>1 (одного)</w:t>
      </w:r>
      <w:r>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w:t>
      </w:r>
      <w:r>
        <w:rPr>
          <w:rFonts w:hint="default"/>
          <w:sz w:val="28"/>
          <w:szCs w:val="28"/>
          <w:lang w:val="ru-RU"/>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12"/>
    <w:p>
      <w:pPr>
        <w:widowControl w:val="0"/>
        <w:tabs>
          <w:tab w:val="left" w:pos="851"/>
        </w:tabs>
        <w:ind w:firstLine="709"/>
        <w:jc w:val="both"/>
        <w:rPr>
          <w:sz w:val="28"/>
          <w:szCs w:val="28"/>
        </w:rPr>
      </w:pPr>
      <w:bookmarkStart w:id="13"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 xml:space="preserve">3.1.3.6. </w:t>
      </w:r>
      <w:r>
        <w:rPr>
          <w:color w:val="auto"/>
          <w:sz w:val="28"/>
          <w:szCs w:val="28"/>
        </w:rPr>
        <w:t xml:space="preserve">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rFonts w:hint="default"/>
          <w:color w:val="auto"/>
          <w:sz w:val="28"/>
          <w:szCs w:val="28"/>
          <w:lang w:val="ru-RU"/>
        </w:rPr>
        <w:t>3 (</w:t>
      </w:r>
      <w:r>
        <w:rPr>
          <w:color w:val="auto"/>
          <w:sz w:val="28"/>
          <w:szCs w:val="28"/>
          <w:lang w:val="ru-RU"/>
        </w:rPr>
        <w:t>трех</w:t>
      </w:r>
      <w:r>
        <w:rPr>
          <w:rFonts w:hint="default"/>
          <w:color w:val="auto"/>
          <w:sz w:val="28"/>
          <w:szCs w:val="28"/>
          <w:lang w:val="ru-RU"/>
        </w:rPr>
        <w:t>)</w:t>
      </w:r>
      <w:r>
        <w:rPr>
          <w:color w:val="auto"/>
          <w:sz w:val="28"/>
          <w:szCs w:val="28"/>
        </w:rPr>
        <w:t xml:space="preserve"> рабочих дней.</w:t>
      </w:r>
    </w:p>
    <w:bookmarkEnd w:id="13"/>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sz w:val="28"/>
          <w:szCs w:val="28"/>
        </w:rPr>
      </w:pPr>
      <w:r>
        <w:rPr>
          <w:sz w:val="28"/>
          <w:szCs w:val="28"/>
        </w:rPr>
        <w:t xml:space="preserve">3.1.4.1. </w:t>
      </w:r>
      <w:r>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pPr>
        <w:autoSpaceDE w:val="0"/>
        <w:autoSpaceDN w:val="0"/>
        <w:adjustRightInd w:val="0"/>
        <w:ind w:firstLine="720"/>
        <w:jc w:val="both"/>
        <w:rPr>
          <w:sz w:val="28"/>
          <w:szCs w:val="28"/>
          <w:lang w:eastAsia="ru-RU"/>
        </w:rPr>
      </w:pPr>
      <w:r>
        <w:rPr>
          <w:sz w:val="28"/>
          <w:szCs w:val="28"/>
          <w:lang w:eastAsia="ru-RU"/>
        </w:rPr>
        <w:t>При наличии оснований для предоставления муниципальной услуги ответственный специалист совместно со</w:t>
      </w:r>
      <w:r>
        <w:rPr>
          <w:sz w:val="28"/>
          <w:szCs w:val="28"/>
        </w:rPr>
        <w:t xml:space="preserve"> специалистом, обладающим необходимыми профессиональными знаниями</w:t>
      </w:r>
      <w:r>
        <w:rPr>
          <w:sz w:val="28"/>
          <w:szCs w:val="28"/>
          <w:lang w:eastAsia="ru-RU"/>
        </w:rPr>
        <w:t xml:space="preserve">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Новоминского сельского поселения и подписывается выезжавшими специалистами.</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widowControl w:val="0"/>
        <w:autoSpaceDE w:val="0"/>
        <w:autoSpaceDN w:val="0"/>
        <w:adjustRightInd w:val="0"/>
        <w:ind w:firstLine="709"/>
        <w:jc w:val="both"/>
        <w:rPr>
          <w:sz w:val="28"/>
          <w:szCs w:val="28"/>
        </w:rPr>
      </w:pPr>
      <w:r>
        <w:rPr>
          <w:sz w:val="28"/>
          <w:szCs w:val="28"/>
        </w:rPr>
        <w:t xml:space="preserve">3.1.4.3. </w:t>
      </w:r>
      <w:r>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rPr>
        <w:t>:</w:t>
      </w:r>
    </w:p>
    <w:p>
      <w:pPr>
        <w:widowControl w:val="0"/>
        <w:autoSpaceDE w:val="0"/>
        <w:autoSpaceDN w:val="0"/>
        <w:adjustRightInd w:val="0"/>
        <w:ind w:firstLine="709"/>
        <w:jc w:val="both"/>
        <w:rPr>
          <w:sz w:val="28"/>
          <w:szCs w:val="28"/>
        </w:rPr>
      </w:pPr>
      <w:r>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Новоминское сельское поселение Каневского района в течение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pPr>
        <w:widowControl w:val="0"/>
        <w:ind w:firstLine="709"/>
        <w:jc w:val="both"/>
        <w:rPr>
          <w:sz w:val="28"/>
          <w:szCs w:val="28"/>
        </w:rPr>
      </w:pPr>
      <w:r>
        <w:rPr>
          <w:sz w:val="28"/>
          <w:szCs w:val="28"/>
        </w:rPr>
        <w:t>акт обследования зеленых насаждений</w:t>
      </w:r>
    </w:p>
    <w:p>
      <w:pPr>
        <w:widowControl w:val="0"/>
        <w:ind w:firstLine="709"/>
        <w:jc w:val="both"/>
        <w:rPr>
          <w:rFonts w:hint="default"/>
          <w:color w:val="C00000"/>
          <w:sz w:val="28"/>
          <w:szCs w:val="28"/>
          <w:lang w:val="ru-RU"/>
        </w:rPr>
      </w:pPr>
      <w:r>
        <w:rPr>
          <w:sz w:val="28"/>
          <w:szCs w:val="28"/>
        </w:rPr>
        <w:t>расчет размера платы</w:t>
      </w:r>
      <w:r>
        <w:rPr>
          <w:rFonts w:hint="default"/>
          <w:sz w:val="28"/>
          <w:szCs w:val="28"/>
          <w:lang w:val="ru-RU"/>
        </w:rPr>
        <w:t>.</w:t>
      </w:r>
    </w:p>
    <w:p>
      <w:pPr>
        <w:widowControl w:val="0"/>
        <w:tabs>
          <w:tab w:val="left" w:pos="851"/>
        </w:tabs>
        <w:ind w:firstLine="709"/>
        <w:jc w:val="both"/>
        <w:rPr>
          <w:color w:val="000000"/>
          <w:sz w:val="28"/>
          <w:szCs w:val="28"/>
        </w:rPr>
      </w:pPr>
      <w:r>
        <w:rPr>
          <w:sz w:val="28"/>
          <w:szCs w:val="28"/>
        </w:rPr>
        <w:t xml:space="preserve">3.1.4.4. Срок исполнения административной процедуры (действия) </w:t>
      </w:r>
      <w:r>
        <w:rPr>
          <w:color w:val="auto"/>
          <w:sz w:val="28"/>
          <w:szCs w:val="28"/>
        </w:rPr>
        <w:t xml:space="preserve">– </w:t>
      </w:r>
      <w:r>
        <w:rPr>
          <w:rFonts w:hint="default"/>
          <w:color w:val="auto"/>
          <w:sz w:val="28"/>
          <w:szCs w:val="28"/>
          <w:lang w:val="ru-RU"/>
        </w:rPr>
        <w:t>15 (пятнадцать)</w:t>
      </w:r>
      <w:r>
        <w:rPr>
          <w:sz w:val="28"/>
          <w:szCs w:val="28"/>
        </w:rPr>
        <w:t xml:space="preserve"> рабочих дней</w:t>
      </w:r>
      <w:r>
        <w:rPr>
          <w:color w:val="000000"/>
          <w:sz w:val="28"/>
          <w:szCs w:val="28"/>
        </w:rPr>
        <w:t>.</w:t>
      </w:r>
    </w:p>
    <w:p>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pPr>
        <w:widowControl w:val="0"/>
        <w:ind w:firstLine="709"/>
        <w:jc w:val="both"/>
        <w:rPr>
          <w:color w:val="000000"/>
          <w:sz w:val="28"/>
          <w:szCs w:val="28"/>
          <w:lang w:eastAsia="ru-RU"/>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bookmarkEnd w:id="14"/>
    <w:p>
      <w:pPr>
        <w:widowControl w:val="0"/>
        <w:ind w:firstLine="709"/>
        <w:jc w:val="both"/>
        <w:rPr>
          <w:sz w:val="28"/>
          <w:szCs w:val="28"/>
        </w:rPr>
      </w:pPr>
      <w:bookmarkStart w:id="15" w:name="sub_750"/>
      <w:r>
        <w:rPr>
          <w:color w:val="000000"/>
          <w:sz w:val="28"/>
          <w:szCs w:val="28"/>
          <w:lang w:eastAsia="ru-RU"/>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pPr>
        <w:pStyle w:val="40"/>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pPr>
        <w:pStyle w:val="40"/>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Новоминского сельского поселения на основании реестра, который составляется в 2-х экземплярах и содержит дату и время передачи</w:t>
      </w:r>
    </w:p>
    <w:p>
      <w:pPr>
        <w:pStyle w:val="40"/>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pStyle w:val="40"/>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pPr>
        <w:pStyle w:val="40"/>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pPr>
        <w:pStyle w:val="40"/>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pPr>
        <w:pStyle w:val="40"/>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pPr>
        <w:pStyle w:val="40"/>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pPr>
        <w:pStyle w:val="40"/>
        <w:ind w:firstLine="709"/>
        <w:jc w:val="both"/>
        <w:rPr>
          <w:rFonts w:ascii="Times New Roman" w:hAnsi="Times New Roman"/>
          <w:sz w:val="28"/>
          <w:szCs w:val="28"/>
        </w:rPr>
      </w:pPr>
      <w:r>
        <w:rPr>
          <w:rFonts w:ascii="Times New Roman" w:hAnsi="Times New Roman"/>
          <w:sz w:val="28"/>
          <w:szCs w:val="28"/>
        </w:rPr>
        <w:t>3.1.5.5. 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
    <w:p>
      <w:pPr>
        <w:widowControl w:val="0"/>
        <w:tabs>
          <w:tab w:val="left" w:pos="851"/>
        </w:tabs>
        <w:autoSpaceDE w:val="0"/>
        <w:autoSpaceDN w:val="0"/>
        <w:adjustRightInd w:val="0"/>
        <w:ind w:firstLine="709"/>
        <w:jc w:val="both"/>
        <w:outlineLvl w:val="1"/>
        <w:rPr>
          <w:sz w:val="28"/>
          <w:szCs w:val="28"/>
        </w:rPr>
      </w:pPr>
      <w:r>
        <w:rPr>
          <w:rFonts w:ascii="Times New Roman" w:hAnsi="Times New Roman"/>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pPr>
        <w:widowControl w:val="0"/>
        <w:tabs>
          <w:tab w:val="left" w:pos="851"/>
        </w:tabs>
        <w:ind w:firstLine="709"/>
        <w:jc w:val="both"/>
        <w:rPr>
          <w:sz w:val="28"/>
          <w:szCs w:val="28"/>
        </w:rPr>
      </w:pPr>
      <w:r>
        <w:rPr>
          <w:sz w:val="28"/>
          <w:szCs w:val="28"/>
        </w:rPr>
        <w:t>3.1.5.</w:t>
      </w:r>
      <w:r>
        <w:rPr>
          <w:rFonts w:hint="default"/>
          <w:sz w:val="28"/>
          <w:szCs w:val="28"/>
          <w:lang w:val="ru-RU"/>
        </w:rPr>
        <w:t>6</w:t>
      </w:r>
      <w:r>
        <w:rPr>
          <w:sz w:val="28"/>
          <w:szCs w:val="28"/>
        </w:rPr>
        <w:t xml:space="preserve">. Срок исполнения административной процедуры (действия) по выдаче заявителю результата предоставления муниципальной услуги - </w:t>
      </w:r>
      <w:r>
        <w:rPr>
          <w:rFonts w:hint="default"/>
          <w:color w:val="auto"/>
          <w:sz w:val="28"/>
          <w:szCs w:val="28"/>
          <w:lang w:val="ru-RU"/>
        </w:rPr>
        <w:t>1 (один)</w:t>
      </w:r>
      <w:r>
        <w:rPr>
          <w:sz w:val="28"/>
          <w:szCs w:val="28"/>
        </w:rPr>
        <w:t xml:space="preserve"> рабочий день.</w:t>
      </w:r>
    </w:p>
    <w:p>
      <w:pPr>
        <w:widowControl w:val="0"/>
        <w:suppressAutoHyphens/>
        <w:ind w:firstLine="709"/>
        <w:jc w:val="both"/>
        <w:rPr>
          <w:color w:val="92D050"/>
          <w:sz w:val="28"/>
          <w:szCs w:val="28"/>
        </w:rPr>
      </w:pPr>
      <w:r>
        <w:rPr>
          <w:sz w:val="28"/>
          <w:szCs w:val="28"/>
        </w:rPr>
        <w:t>3.1.5.</w:t>
      </w:r>
      <w:r>
        <w:rPr>
          <w:rFonts w:hint="default"/>
          <w:sz w:val="28"/>
          <w:szCs w:val="28"/>
          <w:lang w:val="ru-RU"/>
        </w:rPr>
        <w:t>7</w:t>
      </w:r>
      <w:r>
        <w:rPr>
          <w:sz w:val="28"/>
          <w:szCs w:val="28"/>
        </w:rPr>
        <w:t xml:space="preserve">. </w:t>
      </w:r>
      <w:r>
        <w:rPr>
          <w:rFonts w:ascii="Times New Roman" w:hAnsi="Times New Roman"/>
          <w:sz w:val="28"/>
          <w:szCs w:val="28"/>
        </w:rPr>
        <w:t>Результатом административной процедуры является получение заявителем акта обследования и расчета размера платы.</w:t>
      </w:r>
    </w:p>
    <w:p>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pPr>
        <w:pStyle w:val="40"/>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pStyle w:val="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pPr>
        <w:pStyle w:val="40"/>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pPr>
        <w:pStyle w:val="40"/>
        <w:jc w:val="both"/>
        <w:rPr>
          <w:rFonts w:ascii="Times New Roman" w:hAnsi="Times New Roman"/>
          <w:sz w:val="28"/>
          <w:szCs w:val="28"/>
        </w:rPr>
      </w:pPr>
      <w:r>
        <w:rPr>
          <w:rFonts w:ascii="Times New Roman" w:hAnsi="Times New Roman"/>
          <w:sz w:val="28"/>
          <w:szCs w:val="28"/>
        </w:rPr>
        <w:t>В случае,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pPr>
        <w:pStyle w:val="40"/>
        <w:jc w:val="both"/>
        <w:rPr>
          <w:rFonts w:ascii="Times New Roman" w:hAnsi="Times New Roman"/>
          <w:sz w:val="28"/>
          <w:szCs w:val="28"/>
        </w:rPr>
      </w:pPr>
      <w:r>
        <w:rPr>
          <w:rFonts w:ascii="Times New Roman" w:hAnsi="Times New Roman"/>
          <w:sz w:val="28"/>
          <w:szCs w:val="28"/>
        </w:rPr>
        <w:t>Порубочный билет подписывается главой муниципального образования Новоминского сельского поселения Каневского района в течение 2 (двух) рабочих дней.</w:t>
      </w:r>
    </w:p>
    <w:p>
      <w:pPr>
        <w:pStyle w:val="40"/>
        <w:jc w:val="both"/>
        <w:rPr>
          <w:rFonts w:ascii="Times New Roman" w:hAnsi="Times New Roman"/>
          <w:sz w:val="28"/>
          <w:szCs w:val="28"/>
        </w:rPr>
      </w:pPr>
      <w:r>
        <w:rPr>
          <w:rFonts w:ascii="Times New Roman" w:hAnsi="Times New Roman"/>
          <w:sz w:val="28"/>
          <w:szCs w:val="28"/>
        </w:rPr>
        <w:t>Ответственный специалист регистрирует порубочный билет в журнале регистрации порубочных билетов</w:t>
      </w:r>
    </w:p>
    <w:p>
      <w:pPr>
        <w:pStyle w:val="40"/>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pPr>
        <w:pStyle w:val="40"/>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pPr>
        <w:pStyle w:val="40"/>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pPr>
        <w:pStyle w:val="40"/>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pPr>
        <w:widowControl w:val="0"/>
        <w:tabs>
          <w:tab w:val="left" w:pos="851"/>
        </w:tabs>
        <w:ind w:firstLine="709"/>
        <w:jc w:val="both"/>
        <w:rPr>
          <w:sz w:val="28"/>
          <w:szCs w:val="28"/>
          <w:lang w:eastAsia="ru-RU"/>
        </w:rPr>
      </w:pPr>
      <w:r>
        <w:rPr>
          <w:sz w:val="28"/>
          <w:szCs w:val="28"/>
          <w:lang w:eastAsia="ru-RU"/>
        </w:rPr>
        <w:t>3.1.8. Выдача заявителю результата предоставления муниципальной услуги.</w:t>
      </w:r>
    </w:p>
    <w:p>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б) 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ind w:firstLine="709"/>
        <w:jc w:val="both"/>
        <w:rPr>
          <w:sz w:val="28"/>
          <w:szCs w:val="28"/>
          <w:lang w:eastAsia="ru-RU"/>
        </w:rPr>
      </w:pPr>
      <w:bookmarkStart w:id="16" w:name="sub_741"/>
      <w:r>
        <w:rPr>
          <w:sz w:val="28"/>
          <w:szCs w:val="28"/>
          <w:lang w:eastAsia="ru-RU"/>
        </w:rPr>
        <w:t>3.1.8.2. Ответственный специалист:</w:t>
      </w:r>
    </w:p>
    <w:bookmarkEnd w:id="16"/>
    <w:p>
      <w:pPr>
        <w:widowControl w:val="0"/>
        <w:ind w:firstLine="709"/>
        <w:jc w:val="both"/>
        <w:rPr>
          <w:sz w:val="28"/>
          <w:szCs w:val="28"/>
          <w:lang w:eastAsia="ru-RU"/>
        </w:rPr>
      </w:pPr>
      <w:r>
        <w:rPr>
          <w:sz w:val="28"/>
          <w:szCs w:val="28"/>
          <w:lang w:eastAsia="ru-RU"/>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lang w:eastAsia="ru-RU"/>
        </w:rPr>
      </w:pPr>
      <w:r>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lang w:eastAsia="ru-RU"/>
        </w:rPr>
      </w:pPr>
      <w:r>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lang w:eastAsia="ru-RU"/>
        </w:rPr>
        <w:t>рабочих дней</w:t>
      </w:r>
      <w:r>
        <w:rPr>
          <w:color w:val="FF0000"/>
          <w:sz w:val="28"/>
          <w:szCs w:val="28"/>
          <w:lang w:eastAsia="ru-RU"/>
        </w:rPr>
        <w:t xml:space="preserve"> </w:t>
      </w:r>
      <w:r>
        <w:rPr>
          <w:sz w:val="28"/>
          <w:szCs w:val="28"/>
          <w:lang w:eastAsia="ru-RU"/>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lang w:eastAsia="ru-RU"/>
        </w:rPr>
      </w:pPr>
      <w:r>
        <w:rPr>
          <w:sz w:val="28"/>
          <w:szCs w:val="28"/>
          <w:lang w:eastAsia="ru-RU"/>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ind w:firstLine="709"/>
        <w:jc w:val="both"/>
        <w:rPr>
          <w:color w:val="000000"/>
          <w:sz w:val="28"/>
          <w:szCs w:val="28"/>
          <w:lang w:eastAsia="ru-RU"/>
        </w:rPr>
      </w:pPr>
      <w:r>
        <w:rPr>
          <w:sz w:val="28"/>
          <w:szCs w:val="28"/>
          <w:lang w:eastAsia="ru-RU"/>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lang w:eastAsia="ru-RU"/>
        </w:rPr>
        <w:t>(два) рабочих дня.</w:t>
      </w:r>
    </w:p>
    <w:p>
      <w:pPr>
        <w:widowControl w:val="0"/>
        <w:tabs>
          <w:tab w:val="left" w:pos="851"/>
        </w:tabs>
        <w:ind w:firstLine="709"/>
        <w:jc w:val="both"/>
        <w:rPr>
          <w:sz w:val="28"/>
          <w:szCs w:val="28"/>
        </w:rPr>
      </w:pPr>
      <w:r>
        <w:rPr>
          <w:color w:val="000000"/>
          <w:sz w:val="28"/>
          <w:szCs w:val="28"/>
          <w:lang w:eastAsia="ru-RU"/>
        </w:rPr>
        <w:t>3.1.8.5. Результатом административной процедуры является выдача (направление</w:t>
      </w:r>
      <w:r>
        <w:rPr>
          <w:sz w:val="28"/>
          <w:szCs w:val="28"/>
          <w:lang w:eastAsia="ru-RU"/>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p>
      <w:pPr>
        <w:widowControl w:val="0"/>
        <w:ind w:firstLine="709"/>
        <w:jc w:val="both"/>
        <w:rPr>
          <w:sz w:val="28"/>
          <w:szCs w:val="28"/>
          <w:lang w:eastAsia="ru-RU"/>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widowControl w:val="0"/>
        <w:ind w:firstLine="709"/>
        <w:jc w:val="both"/>
        <w:rPr>
          <w:sz w:val="28"/>
          <w:szCs w:val="28"/>
          <w:lang w:eastAsia="ru-RU"/>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7" w:name="sub_10021"/>
      <w:bookmarkEnd w:id="17"/>
      <w:bookmarkStart w:id="18" w:name="sub_1007"/>
      <w:bookmarkEnd w:id="18"/>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FF0000"/>
          <w:sz w:val="28"/>
          <w:szCs w:val="28"/>
        </w:rPr>
      </w:pPr>
      <w:r>
        <w:rPr>
          <w:color w:val="000000"/>
          <w:sz w:val="28"/>
          <w:szCs w:val="28"/>
          <w:highlight w:val="yellow"/>
        </w:rPr>
        <w:t xml:space="preserve">5) оплата государственной пошлины за предоставление муниципальной услуги и уплата иных платежей, взимаемых </w:t>
      </w:r>
      <w:r>
        <w:rPr>
          <w:color w:val="000000"/>
          <w:sz w:val="28"/>
          <w:szCs w:val="28"/>
          <w:highlight w:val="yellow"/>
        </w:rPr>
        <w:br w:type="textWrapping"/>
      </w:r>
      <w:r>
        <w:rPr>
          <w:color w:val="000000"/>
          <w:sz w:val="28"/>
          <w:szCs w:val="28"/>
          <w:highlight w:val="yellow"/>
        </w:rPr>
        <w:t>в соответствии с законодательством Российской Федерации;</w:t>
      </w:r>
      <w:r>
        <w:rPr>
          <w:color w:val="FF0000"/>
          <w:sz w:val="28"/>
          <w:szCs w:val="28"/>
        </w:rPr>
        <w:t xml:space="preserve"> </w:t>
      </w:r>
    </w:p>
    <w:p>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cya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rFonts w:eastAsia="DejaVu Sans"/>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hint="default" w:eastAsia="DejaVu Sans"/>
          <w:sz w:val="28"/>
          <w:szCs w:val="28"/>
          <w:lang w:val="ru-RU"/>
        </w:rPr>
        <w:t>1 (один)</w:t>
      </w:r>
      <w:r>
        <w:rPr>
          <w:rFonts w:eastAsia="DejaVu Sans"/>
          <w:sz w:val="28"/>
          <w:szCs w:val="28"/>
        </w:rPr>
        <w:t xml:space="preserve">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sz w:val="28"/>
          <w:szCs w:val="28"/>
          <w:lang w:val="ru-RU"/>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9" w:name="P0084"/>
      <w:bookmarkEnd w:id="19"/>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pPr>
        <w:widowControl w:val="0"/>
        <w:tabs>
          <w:tab w:val="left" w:pos="851"/>
        </w:tabs>
        <w:jc w:val="center"/>
        <w:rPr>
          <w:color w:val="000000"/>
          <w:sz w:val="28"/>
          <w:szCs w:val="28"/>
        </w:rPr>
      </w:pPr>
      <w:r>
        <w:rPr>
          <w:color w:val="000000"/>
          <w:sz w:val="28"/>
          <w:szCs w:val="28"/>
        </w:rPr>
        <w:t xml:space="preserve"> ОШИБОК В ВЫДАННЫХ В РЕЗУЛЬТАТЕ ПРЕДОСТАВЛЕНИЯ </w:t>
      </w:r>
    </w:p>
    <w:p>
      <w:pPr>
        <w:widowControl w:val="0"/>
        <w:tabs>
          <w:tab w:val="left" w:pos="851"/>
        </w:tabs>
        <w:jc w:val="center"/>
        <w:rPr>
          <w:b/>
          <w:color w:val="000000"/>
          <w:sz w:val="28"/>
          <w:szCs w:val="28"/>
        </w:rPr>
      </w:pPr>
      <w:r>
        <w:rPr>
          <w:color w:val="000000"/>
          <w:sz w:val="28"/>
          <w:szCs w:val="28"/>
        </w:rPr>
        <w:t>МУНИЦИПАЛЬНОЙ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20"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w:t>
      </w:r>
      <w:r>
        <w:rPr>
          <w:rFonts w:hint="default"/>
          <w:sz w:val="28"/>
          <w:szCs w:val="28"/>
          <w:lang w:val="ru-RU"/>
        </w:rPr>
        <w:t>3 (трех)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rFonts w:hint="default"/>
          <w:sz w:val="28"/>
          <w:szCs w:val="28"/>
          <w:lang w:val="ru-RU"/>
        </w:rPr>
        <w:t>10 (десяти)</w:t>
      </w:r>
      <w:r>
        <w:rPr>
          <w:sz w:val="28"/>
          <w:szCs w:val="28"/>
        </w:rPr>
        <w:t xml:space="preserve">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w:t>
      </w:r>
      <w:r>
        <w:rPr>
          <w:rFonts w:hint="default"/>
          <w:sz w:val="28"/>
          <w:szCs w:val="28"/>
          <w:lang w:val="ru-RU"/>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 xml:space="preserve">в срок, не превышающий </w:t>
      </w:r>
      <w:r>
        <w:rPr>
          <w:rFonts w:hint="default"/>
          <w:sz w:val="28"/>
          <w:szCs w:val="28"/>
          <w:lang w:val="ru-RU"/>
        </w:rPr>
        <w:t>2 (двух)</w:t>
      </w:r>
      <w:r>
        <w:rPr>
          <w:sz w:val="28"/>
          <w:szCs w:val="28"/>
        </w:rPr>
        <w:t xml:space="preserve"> рабочих дней со дня подписания и регистрации уведомления.</w:t>
      </w:r>
    </w:p>
    <w:bookmarkEnd w:id="20"/>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w:t>
      </w:r>
      <w:r>
        <w:rPr>
          <w:rFonts w:cs="Arial"/>
          <w:color w:val="000000"/>
          <w:sz w:val="28"/>
          <w:szCs w:val="28"/>
        </w:rPr>
        <w:br w:type="textWrapping"/>
      </w:r>
      <w:r>
        <w:rPr>
          <w:rFonts w:cs="Arial"/>
          <w:color w:val="000000"/>
          <w:sz w:val="28"/>
          <w:szCs w:val="28"/>
        </w:rPr>
        <w:t xml:space="preserve">РЕГЛАМЕНТА И ИНЫХ НОРМАТИВНЫХ ПРАВОВЫХ АКТОВ, </w:t>
      </w:r>
      <w:r>
        <w:rPr>
          <w:rFonts w:cs="Arial"/>
          <w:color w:val="000000"/>
          <w:sz w:val="28"/>
          <w:szCs w:val="28"/>
        </w:rPr>
        <w:br w:type="textWrapping"/>
      </w:r>
      <w:r>
        <w:rPr>
          <w:rFonts w:cs="Arial"/>
          <w:color w:val="000000"/>
          <w:sz w:val="28"/>
          <w:szCs w:val="28"/>
        </w:rPr>
        <w:t xml:space="preserve">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Pr>
          <w:rFonts w:cs="Arial"/>
          <w:color w:val="000000"/>
          <w:sz w:val="28"/>
          <w:szCs w:val="28"/>
        </w:rPr>
        <w:br w:type="textWrapping"/>
      </w:r>
      <w:r>
        <w:rPr>
          <w:rFonts w:cs="Arial"/>
          <w:color w:val="000000"/>
          <w:sz w:val="28"/>
          <w:szCs w:val="28"/>
        </w:rPr>
        <w:t xml:space="preserve">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Pr>
          <w:rFonts w:cs="Arial"/>
          <w:color w:val="000000"/>
          <w:sz w:val="28"/>
          <w:szCs w:val="28"/>
        </w:rPr>
        <w:br w:type="textWrapping"/>
      </w:r>
      <w:r>
        <w:rPr>
          <w:rFonts w:cs="Arial"/>
          <w:color w:val="000000"/>
          <w:sz w:val="28"/>
          <w:szCs w:val="28"/>
        </w:rPr>
        <w:t>(БЕЗДЕЙСТВИЕ),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w:t>
      </w:r>
      <w:r>
        <w:rPr>
          <w:rFonts w:cs="Arial"/>
          <w:color w:val="000000"/>
          <w:sz w:val="28"/>
          <w:szCs w:val="28"/>
        </w:rPr>
        <w:br w:type="textWrapping"/>
      </w:r>
      <w:r>
        <w:rPr>
          <w:rFonts w:cs="Arial"/>
          <w:color w:val="000000"/>
          <w:sz w:val="28"/>
          <w:szCs w:val="28"/>
        </w:rPr>
        <w:t xml:space="preserve">К ПОРЯДКУ И ФОРМАМ КОНТРОЛЯ ЗА ПРЕДОСТАВЛЕНИЕ </w:t>
      </w:r>
      <w:r>
        <w:rPr>
          <w:rFonts w:cs="Arial"/>
          <w:color w:val="000000"/>
          <w:sz w:val="28"/>
          <w:szCs w:val="28"/>
        </w:rPr>
        <w:br w:type="textWrapping"/>
      </w:r>
      <w:r>
        <w:rPr>
          <w:rFonts w:cs="Arial"/>
          <w:color w:val="000000"/>
          <w:sz w:val="28"/>
          <w:szCs w:val="28"/>
        </w:rPr>
        <w:t xml:space="preserve">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22" w:name="Par459"/>
      <w:bookmarkEnd w:id="22"/>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0"/>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w:t>
      </w:r>
      <w:r>
        <w:rPr>
          <w:sz w:val="28"/>
          <w:szCs w:val="28"/>
          <w:lang w:val="ru-RU"/>
        </w:rPr>
        <w:t>Каневского</w:t>
      </w:r>
      <w:r>
        <w:rPr>
          <w:sz w:val="28"/>
          <w:szCs w:val="28"/>
        </w:rPr>
        <w:t xml:space="preserve">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
          <w:sz w:val="28"/>
          <w:szCs w:val="28"/>
        </w:rPr>
      </w:pPr>
      <w:r>
        <w:rPr>
          <w:b/>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5.7. Орган, предоставляющий муниципальную услугу, </w:t>
      </w:r>
    </w:p>
    <w:p>
      <w:pPr>
        <w:autoSpaceDE w:val="0"/>
        <w:autoSpaceDN w:val="0"/>
        <w:adjustRightInd w:val="0"/>
        <w:jc w:val="center"/>
        <w:rPr>
          <w:b/>
          <w:sz w:val="28"/>
          <w:szCs w:val="28"/>
        </w:rPr>
      </w:pPr>
      <w:r>
        <w:rPr>
          <w:b/>
          <w:sz w:val="28"/>
          <w:szCs w:val="28"/>
        </w:rPr>
        <w:t>а также должностные лица, которым может быть направлена жалоба</w:t>
      </w:r>
    </w:p>
    <w:p>
      <w:pPr>
        <w:pStyle w:val="40"/>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курирующему соответствующий орган.</w:t>
      </w:r>
    </w:p>
    <w:p>
      <w:pPr>
        <w:ind w:firstLine="709"/>
        <w:jc w:val="both"/>
        <w:rPr>
          <w:sz w:val="28"/>
          <w:szCs w:val="28"/>
        </w:rPr>
      </w:pPr>
      <w:r>
        <w:rPr>
          <w:sz w:val="28"/>
          <w:szCs w:val="28"/>
        </w:rPr>
        <w:t xml:space="preserve">Жалобы на действия заместителя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w:t>
      </w:r>
    </w:p>
    <w:p>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0"/>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0"/>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24"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
          <w:sz w:val="28"/>
          <w:szCs w:val="28"/>
        </w:rPr>
      </w:pPr>
      <w:r>
        <w:rPr>
          <w:b/>
          <w:sz w:val="28"/>
          <w:szCs w:val="28"/>
        </w:rPr>
        <w:t>5.11. Порядок информирования заявителя о результатах</w:t>
      </w:r>
    </w:p>
    <w:p>
      <w:pPr>
        <w:ind w:firstLine="709"/>
        <w:jc w:val="center"/>
        <w:rPr>
          <w:b/>
          <w:sz w:val="28"/>
          <w:szCs w:val="28"/>
        </w:rPr>
      </w:pPr>
      <w:r>
        <w:rPr>
          <w:b/>
          <w:sz w:val="28"/>
          <w:szCs w:val="28"/>
        </w:rPr>
        <w:t>рассмотрения жалобы</w:t>
      </w:r>
    </w:p>
    <w:p>
      <w:pPr>
        <w:ind w:firstLine="709"/>
        <w:jc w:val="both"/>
        <w:rPr>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
          <w:sz w:val="28"/>
          <w:szCs w:val="28"/>
        </w:rPr>
      </w:pPr>
      <w:r>
        <w:rPr>
          <w:b/>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
          <w:sz w:val="28"/>
          <w:szCs w:val="28"/>
        </w:rPr>
      </w:pPr>
      <w:r>
        <w:rPr>
          <w:b/>
          <w:sz w:val="28"/>
          <w:szCs w:val="28"/>
        </w:rPr>
        <w:t>5.13. Право заявителя на получение информации и документов,</w:t>
      </w:r>
    </w:p>
    <w:p>
      <w:pPr>
        <w:jc w:val="center"/>
        <w:rPr>
          <w:b/>
          <w:sz w:val="28"/>
          <w:szCs w:val="28"/>
        </w:rPr>
      </w:pPr>
      <w:r>
        <w:rPr>
          <w:b/>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
          <w:sz w:val="28"/>
          <w:szCs w:val="28"/>
        </w:rPr>
      </w:pPr>
      <w:r>
        <w:rPr>
          <w:b/>
          <w:sz w:val="28"/>
          <w:szCs w:val="28"/>
        </w:rPr>
        <w:t xml:space="preserve">5.14. Способы информирования заявителей о порядке подачи </w:t>
      </w:r>
    </w:p>
    <w:p>
      <w:pPr>
        <w:jc w:val="center"/>
        <w:rPr>
          <w:b/>
          <w:sz w:val="28"/>
          <w:szCs w:val="28"/>
        </w:rPr>
      </w:pPr>
      <w:r>
        <w:rPr>
          <w:b/>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w:t>
      </w:r>
      <w:r>
        <w:rPr>
          <w:sz w:val="28"/>
          <w:szCs w:val="28"/>
          <w:lang w:val="ru-RU"/>
        </w:rPr>
        <w:t>ом</w:t>
      </w:r>
      <w:r>
        <w:rPr>
          <w:rFonts w:hint="default"/>
          <w:sz w:val="28"/>
          <w:szCs w:val="28"/>
          <w:lang w:val="ru-RU"/>
        </w:rPr>
        <w:t xml:space="preserve"> 2.6.1.</w:t>
      </w:r>
      <w:r>
        <w:rPr>
          <w:sz w:val="28"/>
          <w:szCs w:val="28"/>
        </w:rPr>
        <w:t xml:space="preserve"> подраздела</w:t>
      </w:r>
      <w:r>
        <w:rPr>
          <w:rFonts w:hint="default"/>
          <w:sz w:val="28"/>
          <w:szCs w:val="28"/>
          <w:lang w:val="ru-RU"/>
        </w:rPr>
        <w:t xml:space="preserve"> 2.6.</w:t>
      </w:r>
      <w:r>
        <w:rPr>
          <w:sz w:val="28"/>
          <w:szCs w:val="28"/>
        </w:rPr>
        <w:t xml:space="preserve"> раздела 2 Регламента.</w:t>
      </w:r>
    </w:p>
    <w:p>
      <w:pPr>
        <w:autoSpaceDE w:val="0"/>
        <w:autoSpaceDN w:val="0"/>
        <w:adjustRightInd w:val="0"/>
        <w:ind w:firstLine="720"/>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highlight w:val="green"/>
        </w:rPr>
        <w:t xml:space="preserve"> Использование вышеуказанных технологий проводится при наличии технической возможности.</w:t>
      </w:r>
      <w:r>
        <w:rPr>
          <w:color w:val="FF0000"/>
          <w:sz w:val="28"/>
          <w:szCs w:val="28"/>
          <w:highlight w:val="cyan"/>
        </w:rPr>
        <w:t>.</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 xml:space="preserve">а также комплектность документов, необходимых в соответствии с </w:t>
      </w:r>
      <w:r>
        <w:rPr>
          <w:sz w:val="28"/>
          <w:szCs w:val="28"/>
          <w:lang w:val="ru-RU"/>
        </w:rPr>
        <w:t>пунктом</w:t>
      </w:r>
      <w:r>
        <w:rPr>
          <w:rFonts w:hint="default"/>
          <w:sz w:val="28"/>
          <w:szCs w:val="28"/>
          <w:lang w:val="ru-RU"/>
        </w:rPr>
        <w:t xml:space="preserve"> 2.6.1.</w:t>
      </w:r>
      <w:r>
        <w:rPr>
          <w:sz w:val="28"/>
          <w:szCs w:val="28"/>
        </w:rPr>
        <w:t xml:space="preserve"> подраздела </w:t>
      </w:r>
      <w:r>
        <w:rPr>
          <w:rFonts w:hint="default"/>
          <w:sz w:val="28"/>
          <w:szCs w:val="28"/>
          <w:lang w:val="ru-RU"/>
        </w:rPr>
        <w:t>2.6.</w:t>
      </w:r>
      <w:r>
        <w:rPr>
          <w:sz w:val="28"/>
          <w:szCs w:val="28"/>
        </w:rPr>
        <w:t xml:space="preserve">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 xml:space="preserve">при отсутствии оснований для отказа в приеме документов, в соответствии с подразделом </w:t>
      </w:r>
      <w:r>
        <w:rPr>
          <w:rFonts w:hint="default"/>
          <w:sz w:val="28"/>
          <w:szCs w:val="28"/>
          <w:lang w:val="ru-RU"/>
        </w:rPr>
        <w:t>2.7</w:t>
      </w:r>
      <w:r>
        <w:rPr>
          <w:sz w:val="28"/>
          <w:szCs w:val="28"/>
        </w:rPr>
        <w:t>.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 </w:t>
      </w:r>
      <w:r>
        <w:rPr>
          <w:rFonts w:hint="default" w:ascii="Times New Roman CYR" w:hAnsi="Times New Roman CYR" w:cs="Times New Roman CYR"/>
          <w:sz w:val="28"/>
          <w:szCs w:val="28"/>
          <w:lang w:val="ru-RU"/>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ind w:left="5103"/>
        <w:jc w:val="right"/>
        <w:rPr>
          <w:bCs/>
          <w:sz w:val="28"/>
          <w:szCs w:val="28"/>
          <w:lang w:eastAsia="ru-RU"/>
        </w:rPr>
      </w:pPr>
      <w:r>
        <w:rPr>
          <w:bCs/>
          <w:sz w:val="28"/>
          <w:szCs w:val="28"/>
          <w:lang w:eastAsia="ru-RU"/>
        </w:rPr>
        <w:t>ПРИЛОЖЕНИЕ № 1</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ind w:firstLine="567"/>
        <w:jc w:val="center"/>
        <w:rPr>
          <w:sz w:val="28"/>
          <w:szCs w:val="28"/>
          <w:lang w:eastAsia="ru-RU"/>
        </w:rPr>
      </w:pPr>
      <w:r>
        <w:rPr>
          <w:sz w:val="28"/>
          <w:szCs w:val="28"/>
          <w:lang w:eastAsia="ru-RU"/>
        </w:rPr>
        <w:t>ФОРМА ЗАЯВЛЕНИЯ</w:t>
      </w:r>
    </w:p>
    <w:p>
      <w:pPr>
        <w:ind w:firstLine="567"/>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 xml:space="preserve">Главе Новоминского </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sz w:val="28"/>
          <w:szCs w:val="28"/>
        </w:rPr>
      </w:pPr>
      <w:r>
        <w:rPr>
          <w:sz w:val="28"/>
          <w:szCs w:val="28"/>
        </w:rPr>
        <w:t>А.В. Плахутин</w:t>
      </w:r>
    </w:p>
    <w:p>
      <w:pPr>
        <w:jc w:val="right"/>
        <w:rPr>
          <w:sz w:val="28"/>
          <w:szCs w:val="28"/>
        </w:rPr>
      </w:pPr>
      <w:r>
        <w:rPr>
          <w:sz w:val="28"/>
          <w:szCs w:val="28"/>
        </w:rPr>
        <w:t>от_________________________</w:t>
      </w:r>
    </w:p>
    <w:p>
      <w:pPr>
        <w:jc w:val="right"/>
        <w:rPr>
          <w:sz w:val="28"/>
          <w:szCs w:val="28"/>
        </w:rPr>
      </w:pPr>
      <w:r>
        <w:rPr>
          <w:sz w:val="28"/>
          <w:szCs w:val="28"/>
        </w:rPr>
        <w:t>___________________________</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___________________________</w:t>
      </w:r>
    </w:p>
    <w:p>
      <w:pPr>
        <w:jc w:val="right"/>
        <w:rPr>
          <w:sz w:val="28"/>
          <w:szCs w:val="28"/>
        </w:rPr>
      </w:pPr>
    </w:p>
    <w:p>
      <w:pPr>
        <w:jc w:val="right"/>
        <w:rPr>
          <w:sz w:val="28"/>
          <w:szCs w:val="28"/>
        </w:rPr>
      </w:pPr>
      <w:r>
        <w:rPr>
          <w:sz w:val="28"/>
          <w:szCs w:val="28"/>
        </w:rPr>
        <w:t xml:space="preserve"> телефон____________________</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pPr>
        <w:pStyle w:val="106"/>
        <w:jc w:val="both"/>
        <w:rPr>
          <w:sz w:val="28"/>
          <w:szCs w:val="28"/>
        </w:rPr>
      </w:pPr>
      <w:r>
        <w:rPr>
          <w:sz w:val="28"/>
          <w:szCs w:val="28"/>
        </w:rPr>
        <w:t>Причина вырубки (уничтожения) зеленых насаждений 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«_____»_________ 20__г. по «____» _________ 20__ г.</w:t>
      </w:r>
    </w:p>
    <w:p>
      <w:pPr>
        <w:pStyle w:val="27"/>
        <w:ind w:firstLine="0"/>
        <w:rPr>
          <w:szCs w:val="28"/>
        </w:rPr>
      </w:pPr>
      <w:r>
        <w:rPr>
          <w:szCs w:val="28"/>
        </w:rPr>
        <w:t>К заявлению прилагаются следующие документы:</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Способ получения результата муниципальной услуги: почтой, получить нарочно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___________</w:t>
      </w:r>
      <w:r>
        <w:rPr>
          <w:spacing w:val="-2"/>
          <w:sz w:val="28"/>
          <w:szCs w:val="28"/>
          <w:lang w:eastAsia="ru-RU"/>
        </w:rPr>
        <w:t>____</w:t>
      </w:r>
      <w:r>
        <w:rPr>
          <w:sz w:val="28"/>
          <w:szCs w:val="28"/>
        </w:rPr>
        <w:t>______</w:t>
      </w:r>
    </w:p>
    <w:p>
      <w:pPr>
        <w:widowControl w:val="0"/>
        <w:autoSpaceDE w:val="0"/>
        <w:jc w:val="both"/>
        <w:rPr>
          <w:sz w:val="28"/>
          <w:szCs w:val="28"/>
        </w:rPr>
      </w:pPr>
      <w:r>
        <w:rPr>
          <w:sz w:val="28"/>
          <w:szCs w:val="28"/>
        </w:rPr>
        <w:t xml:space="preserve">                (Должность)                     (Подпись)                           (И.О.Фамилия)</w:t>
      </w:r>
    </w:p>
    <w:p>
      <w:pPr>
        <w:rPr>
          <w:sz w:val="28"/>
          <w:szCs w:val="28"/>
          <w:lang w:eastAsia="ru-RU"/>
        </w:rPr>
      </w:pPr>
    </w:p>
    <w:p>
      <w:pPr>
        <w:rPr>
          <w:sz w:val="28"/>
          <w:szCs w:val="28"/>
          <w:lang w:eastAsia="ru-RU"/>
        </w:rPr>
      </w:pPr>
    </w:p>
    <w:p>
      <w:pPr>
        <w:rPr>
          <w:sz w:val="28"/>
          <w:szCs w:val="28"/>
          <w:lang w:eastAsia="ru-RU"/>
        </w:rPr>
      </w:pPr>
    </w:p>
    <w:p>
      <w:pPr>
        <w:autoSpaceDE w:val="0"/>
        <w:autoSpaceDN w:val="0"/>
        <w:adjustRightInd w:val="0"/>
        <w:jc w:val="both"/>
        <w:rPr>
          <w:sz w:val="28"/>
          <w:szCs w:val="28"/>
        </w:rPr>
      </w:pPr>
      <w:r>
        <w:rPr>
          <w:rFonts w:eastAsia="Arial"/>
          <w:sz w:val="28"/>
          <w:szCs w:val="28"/>
        </w:rPr>
        <w:t>Начальник общего отдела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ind w:left="5103"/>
        <w:jc w:val="right"/>
        <w:rPr>
          <w:bCs/>
          <w:sz w:val="28"/>
          <w:szCs w:val="28"/>
          <w:lang w:eastAsia="ru-RU"/>
        </w:rPr>
      </w:pPr>
      <w:r>
        <w:rPr>
          <w:bCs/>
          <w:sz w:val="28"/>
          <w:szCs w:val="28"/>
          <w:lang w:eastAsia="ru-RU"/>
        </w:rPr>
        <w:t>ПРИЛОЖЕНИЕ № 2</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jc w:val="center"/>
        <w:rPr>
          <w:sz w:val="28"/>
          <w:szCs w:val="28"/>
          <w:lang w:eastAsia="ru-RU"/>
        </w:rPr>
      </w:pPr>
      <w:r>
        <w:rPr>
          <w:sz w:val="28"/>
          <w:szCs w:val="28"/>
          <w:lang w:eastAsia="ru-RU"/>
        </w:rPr>
        <w:t>ОБРАЗЕЦ ЗАПОЛНЕНИЯ ЗАЯВЛЕНИЯ</w:t>
      </w:r>
    </w:p>
    <w:p>
      <w:pPr>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Главе Новоминского</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sz w:val="28"/>
          <w:szCs w:val="28"/>
        </w:rPr>
      </w:pPr>
      <w:r>
        <w:rPr>
          <w:sz w:val="28"/>
          <w:szCs w:val="28"/>
        </w:rPr>
        <w:t>А.В. Плахутин</w:t>
      </w:r>
    </w:p>
    <w:p>
      <w:pPr>
        <w:jc w:val="right"/>
        <w:rPr>
          <w:sz w:val="28"/>
          <w:szCs w:val="28"/>
        </w:rPr>
      </w:pPr>
      <w:r>
        <w:rPr>
          <w:sz w:val="28"/>
          <w:szCs w:val="28"/>
        </w:rPr>
        <w:t>от Иванова Ивана Ивановича</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ст. Новоминская, ул. Вокзальная, 22</w:t>
      </w:r>
    </w:p>
    <w:p>
      <w:pPr>
        <w:jc w:val="right"/>
        <w:rPr>
          <w:sz w:val="28"/>
          <w:szCs w:val="28"/>
        </w:rPr>
      </w:pPr>
      <w:r>
        <w:rPr>
          <w:sz w:val="28"/>
          <w:szCs w:val="28"/>
        </w:rPr>
        <w:t>телефон 8 918 45 65 789</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pPr>
        <w:pStyle w:val="106"/>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pPr>
        <w:pStyle w:val="27"/>
        <w:rPr>
          <w:szCs w:val="28"/>
        </w:rPr>
      </w:pPr>
      <w:r>
        <w:rPr>
          <w:szCs w:val="28"/>
        </w:rPr>
        <w:t>К заявлению прилагаются следующие документы:</w:t>
      </w:r>
    </w:p>
    <w:p>
      <w:pPr>
        <w:widowControl w:val="0"/>
        <w:tabs>
          <w:tab w:val="left" w:pos="851"/>
        </w:tabs>
        <w:autoSpaceDE w:val="0"/>
        <w:autoSpaceDN w:val="0"/>
        <w:adjustRightInd w:val="0"/>
        <w:ind w:firstLine="709"/>
        <w:jc w:val="both"/>
        <w:outlineLvl w:val="2"/>
        <w:rPr>
          <w:sz w:val="28"/>
          <w:szCs w:val="28"/>
          <w:u w:val="single"/>
          <w:lang w:eastAsia="ru-RU"/>
        </w:rPr>
      </w:pPr>
      <w:r>
        <w:rPr>
          <w:sz w:val="28"/>
          <w:szCs w:val="28"/>
        </w:rPr>
        <w:t xml:space="preserve">1) </w:t>
      </w:r>
      <w:r>
        <w:rPr>
          <w:sz w:val="28"/>
          <w:szCs w:val="28"/>
          <w:u w:val="single"/>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2) </w:t>
      </w:r>
      <w:r>
        <w:rPr>
          <w:sz w:val="28"/>
          <w:szCs w:val="28"/>
          <w:u w:val="single"/>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lang w:eastAsia="ru-RU"/>
        </w:rPr>
        <w:t xml:space="preserve">; </w:t>
      </w:r>
    </w:p>
    <w:p>
      <w:pPr>
        <w:autoSpaceDE w:val="0"/>
        <w:autoSpaceDN w:val="0"/>
        <w:adjustRightInd w:val="0"/>
        <w:ind w:firstLine="720"/>
        <w:jc w:val="both"/>
        <w:rPr>
          <w:sz w:val="28"/>
          <w:szCs w:val="28"/>
          <w:u w:val="single"/>
          <w:lang w:eastAsia="ru-RU"/>
        </w:rPr>
      </w:pPr>
      <w:r>
        <w:rPr>
          <w:sz w:val="28"/>
          <w:szCs w:val="28"/>
          <w:u w:val="single"/>
          <w:lang w:eastAsia="ru-RU"/>
        </w:rPr>
        <w:t>3)градостроительный план земельного участка;</w:t>
      </w:r>
    </w:p>
    <w:p>
      <w:pPr>
        <w:autoSpaceDE w:val="0"/>
        <w:autoSpaceDN w:val="0"/>
        <w:adjustRightInd w:val="0"/>
        <w:ind w:firstLine="720"/>
        <w:jc w:val="both"/>
        <w:rPr>
          <w:sz w:val="28"/>
          <w:szCs w:val="28"/>
          <w:lang w:eastAsia="ru-RU"/>
        </w:rPr>
      </w:pPr>
      <w:r>
        <w:rPr>
          <w:sz w:val="28"/>
          <w:szCs w:val="28"/>
          <w:u w:val="single"/>
          <w:lang w:eastAsia="ru-RU"/>
        </w:rPr>
        <w:t>4)информация о сроке выполнения работ</w:t>
      </w:r>
      <w:r>
        <w:rPr>
          <w:sz w:val="28"/>
          <w:szCs w:val="28"/>
          <w:lang w:eastAsia="ru-RU"/>
        </w:rPr>
        <w:t>;</w:t>
      </w:r>
    </w:p>
    <w:p>
      <w:pPr>
        <w:autoSpaceDE w:val="0"/>
        <w:autoSpaceDN w:val="0"/>
        <w:adjustRightInd w:val="0"/>
        <w:ind w:firstLine="720"/>
        <w:jc w:val="both"/>
        <w:rPr>
          <w:sz w:val="28"/>
          <w:szCs w:val="28"/>
          <w:u w:val="single"/>
          <w:lang w:eastAsia="ru-RU"/>
        </w:rPr>
      </w:pPr>
      <w:r>
        <w:rPr>
          <w:sz w:val="28"/>
          <w:szCs w:val="28"/>
          <w:u w:val="single"/>
          <w:lang w:eastAsia="ru-RU"/>
        </w:rPr>
        <w:t>5)банковские реквизиты заявителя;</w:t>
      </w:r>
    </w:p>
    <w:p>
      <w:pPr>
        <w:autoSpaceDE w:val="0"/>
        <w:autoSpaceDN w:val="0"/>
        <w:adjustRightInd w:val="0"/>
        <w:ind w:firstLine="720"/>
        <w:jc w:val="both"/>
        <w:rPr>
          <w:sz w:val="28"/>
          <w:szCs w:val="28"/>
          <w:u w:val="single"/>
          <w:lang w:eastAsia="ru-RU"/>
        </w:rPr>
      </w:pPr>
      <w:r>
        <w:rPr>
          <w:sz w:val="28"/>
          <w:szCs w:val="28"/>
          <w:u w:val="single"/>
          <w:lang w:eastAsia="ru-RU"/>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lang w:eastAsia="ru-RU"/>
        </w:rPr>
        <w:t>.</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 xml:space="preserve">Способ получения результата муниципальной услуги: почтой, </w:t>
      </w:r>
      <w:r>
        <w:rPr>
          <w:sz w:val="28"/>
          <w:szCs w:val="28"/>
          <w:u w:val="single"/>
          <w:lang w:eastAsia="ru-RU"/>
        </w:rPr>
        <w:t>получить нарочно</w:t>
      </w:r>
      <w:r>
        <w:rPr>
          <w:sz w:val="28"/>
          <w:szCs w:val="28"/>
          <w:lang w:eastAsia="ru-RU"/>
        </w:rPr>
        <w:t xml:space="preserve">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w:t>
      </w:r>
      <w:r>
        <w:rPr>
          <w:sz w:val="28"/>
          <w:szCs w:val="28"/>
          <w:u w:val="single"/>
        </w:rPr>
        <w:t>Иванов И.И</w:t>
      </w:r>
      <w:r>
        <w:rPr>
          <w:sz w:val="28"/>
          <w:szCs w:val="28"/>
        </w:rPr>
        <w:t>_____</w:t>
      </w:r>
    </w:p>
    <w:p>
      <w:pPr>
        <w:widowControl w:val="0"/>
        <w:autoSpaceDE w:val="0"/>
        <w:jc w:val="both"/>
        <w:rPr>
          <w:sz w:val="28"/>
          <w:szCs w:val="28"/>
        </w:rPr>
      </w:pPr>
      <w:r>
        <w:rPr>
          <w:sz w:val="28"/>
          <w:szCs w:val="28"/>
        </w:rPr>
        <w:t xml:space="preserve">                (Должность)                     (Подпись)                           (И.О.Фамилия)</w:t>
      </w: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ind w:left="5103"/>
        <w:jc w:val="right"/>
        <w:rPr>
          <w:bCs/>
          <w:sz w:val="28"/>
          <w:szCs w:val="28"/>
          <w:lang w:eastAsia="ru-RU"/>
        </w:rPr>
      </w:pPr>
      <w:r>
        <w:rPr>
          <w:bCs/>
          <w:sz w:val="28"/>
          <w:szCs w:val="28"/>
          <w:lang w:eastAsia="ru-RU"/>
        </w:rPr>
        <w:t>ПРИЛОЖЕНИЕ № 3</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pStyle w:val="106"/>
        <w:jc w:val="right"/>
        <w:rPr>
          <w:sz w:val="28"/>
          <w:szCs w:val="28"/>
        </w:rPr>
      </w:pPr>
      <w:r>
        <w:rPr>
          <w:sz w:val="28"/>
          <w:szCs w:val="28"/>
        </w:rPr>
        <w:t>УТВЕРЖДАЮ</w:t>
      </w:r>
    </w:p>
    <w:p>
      <w:pPr>
        <w:pStyle w:val="106"/>
        <w:jc w:val="right"/>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pStyle w:val="106"/>
        <w:jc w:val="right"/>
        <w:rPr>
          <w:sz w:val="28"/>
          <w:szCs w:val="28"/>
        </w:rPr>
      </w:pPr>
      <w:r>
        <w:rPr>
          <w:rStyle w:val="17"/>
          <w:b w:val="0"/>
          <w:color w:val="000000"/>
          <w:sz w:val="28"/>
          <w:szCs w:val="28"/>
          <w:shd w:val="clear" w:color="auto" w:fill="FFFFFF"/>
        </w:rPr>
        <w:t>поселения Каневского района</w:t>
      </w:r>
    </w:p>
    <w:p>
      <w:pPr>
        <w:pStyle w:val="106"/>
        <w:jc w:val="right"/>
        <w:rPr>
          <w:sz w:val="28"/>
          <w:szCs w:val="28"/>
        </w:rPr>
      </w:pPr>
      <w:r>
        <w:rPr>
          <w:sz w:val="28"/>
          <w:szCs w:val="28"/>
        </w:rPr>
        <w:t>___________________ (_______________)</w:t>
      </w:r>
    </w:p>
    <w:p>
      <w:pPr>
        <w:pStyle w:val="106"/>
        <w:jc w:val="right"/>
        <w:rPr>
          <w:sz w:val="28"/>
          <w:szCs w:val="28"/>
        </w:rPr>
      </w:pPr>
      <w:r>
        <w:rPr>
          <w:sz w:val="28"/>
          <w:szCs w:val="28"/>
        </w:rPr>
        <w:t xml:space="preserve">«_____» _________________ 20______ </w:t>
      </w:r>
    </w:p>
    <w:p>
      <w:pPr>
        <w:pStyle w:val="25"/>
        <w:rPr>
          <w:b w:val="0"/>
          <w:szCs w:val="28"/>
        </w:rPr>
      </w:pPr>
    </w:p>
    <w:p>
      <w:pPr>
        <w:pStyle w:val="25"/>
        <w:jc w:val="center"/>
        <w:rPr>
          <w:b w:val="0"/>
          <w:szCs w:val="28"/>
        </w:rPr>
      </w:pPr>
      <w:r>
        <w:rPr>
          <w:b w:val="0"/>
          <w:szCs w:val="28"/>
        </w:rPr>
        <w:t>АКТ</w:t>
      </w:r>
    </w:p>
    <w:p>
      <w:pPr>
        <w:pStyle w:val="25"/>
        <w:jc w:val="center"/>
        <w:rPr>
          <w:b w:val="0"/>
          <w:szCs w:val="28"/>
        </w:rPr>
      </w:pPr>
      <w:r>
        <w:rPr>
          <w:b w:val="0"/>
          <w:szCs w:val="28"/>
        </w:rPr>
        <w:t>обследования зеленых насаждений</w:t>
      </w:r>
    </w:p>
    <w:p>
      <w:pPr>
        <w:pStyle w:val="25"/>
        <w:rPr>
          <w:b w:val="0"/>
          <w:szCs w:val="28"/>
        </w:rPr>
      </w:pPr>
      <w:r>
        <w:rPr>
          <w:b w:val="0"/>
          <w:szCs w:val="28"/>
        </w:rPr>
        <w:t>№ __________ от «____» ___________ 20___ года</w:t>
      </w:r>
    </w:p>
    <w:p>
      <w:pPr>
        <w:pStyle w:val="106"/>
        <w:rPr>
          <w:sz w:val="28"/>
          <w:szCs w:val="28"/>
        </w:rPr>
      </w:pPr>
    </w:p>
    <w:p>
      <w:pPr>
        <w:pStyle w:val="25"/>
        <w:rPr>
          <w:b w:val="0"/>
          <w:szCs w:val="28"/>
        </w:rPr>
      </w:pPr>
      <w:r>
        <w:rPr>
          <w:b w:val="0"/>
          <w:szCs w:val="28"/>
        </w:rPr>
        <w:t>По заявлению № ____ от «___» _______________ 20__ года</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(наименование заявителя, почтовый адрес)</w:t>
      </w:r>
    </w:p>
    <w:p>
      <w:pPr>
        <w:pStyle w:val="106"/>
        <w:rPr>
          <w:sz w:val="28"/>
          <w:szCs w:val="28"/>
        </w:rPr>
      </w:pPr>
      <w:r>
        <w:rPr>
          <w:sz w:val="28"/>
          <w:szCs w:val="28"/>
        </w:rPr>
        <w:t>_________________________________________________________________</w:t>
      </w:r>
    </w:p>
    <w:p>
      <w:pPr>
        <w:pStyle w:val="106"/>
        <w:rPr>
          <w:sz w:val="28"/>
          <w:szCs w:val="28"/>
        </w:rPr>
      </w:pPr>
      <w:r>
        <w:rPr>
          <w:sz w:val="28"/>
          <w:szCs w:val="28"/>
        </w:rPr>
        <w:t>проведено обследование земельного участка, расположенного</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(адрес, месторасположение)</w:t>
      </w:r>
    </w:p>
    <w:p>
      <w:pPr>
        <w:pStyle w:val="25"/>
        <w:rPr>
          <w:b w:val="0"/>
          <w:szCs w:val="28"/>
        </w:rPr>
      </w:pPr>
      <w:r>
        <w:rPr>
          <w:b w:val="0"/>
          <w:szCs w:val="28"/>
        </w:rPr>
        <w:t>В результате проведенного обследования установлено, что на земельном участке произрастают следующие зеленые насаждения</w:t>
      </w:r>
    </w:p>
    <w:tbl>
      <w:tblPr>
        <w:tblStyle w:val="12"/>
        <w:tblW w:w="10065" w:type="dxa"/>
        <w:tblInd w:w="-214" w:type="dxa"/>
        <w:tblLayout w:type="fixed"/>
        <w:tblCellMar>
          <w:top w:w="0" w:type="dxa"/>
          <w:left w:w="70" w:type="dxa"/>
          <w:bottom w:w="0" w:type="dxa"/>
          <w:right w:w="70" w:type="dxa"/>
        </w:tblCellMar>
      </w:tblPr>
      <w:tblGrid>
        <w:gridCol w:w="738"/>
        <w:gridCol w:w="992"/>
        <w:gridCol w:w="1276"/>
        <w:gridCol w:w="1134"/>
        <w:gridCol w:w="1559"/>
        <w:gridCol w:w="851"/>
        <w:gridCol w:w="1275"/>
        <w:gridCol w:w="1418"/>
        <w:gridCol w:w="822"/>
      </w:tblGrid>
      <w:tr>
        <w:tblPrEx>
          <w:tblCellMar>
            <w:top w:w="0" w:type="dxa"/>
            <w:left w:w="70" w:type="dxa"/>
            <w:bottom w:w="0" w:type="dxa"/>
            <w:right w:w="70" w:type="dxa"/>
          </w:tblCellMar>
        </w:tblPrEx>
        <w:trPr>
          <w:cantSplit/>
          <w:trHeight w:val="1166"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w:t>
            </w:r>
            <w:r>
              <w:rPr>
                <w:b w:val="0"/>
              </w:rPr>
              <w:br w:type="textWrapping"/>
            </w:r>
            <w:r>
              <w:rPr>
                <w:b w:val="0"/>
              </w:rPr>
              <w:t>п/п</w:t>
            </w: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Номер</w:t>
            </w:r>
            <w:r>
              <w:rPr>
                <w:b w:val="0"/>
              </w:rPr>
              <w:br w:type="textWrapping"/>
            </w:r>
            <w:r>
              <w:rPr>
                <w:b w:val="0"/>
              </w:rPr>
              <w:t xml:space="preserve">на </w:t>
            </w:r>
            <w:r>
              <w:rPr>
                <w:b w:val="0"/>
              </w:rPr>
              <w:br w:type="textWrapping"/>
            </w:r>
            <w:r>
              <w:rPr>
                <w:b w:val="0"/>
              </w:rPr>
              <w:t>поде-</w:t>
            </w:r>
            <w:r>
              <w:rPr>
                <w:b w:val="0"/>
              </w:rPr>
              <w:br w:type="textWrapping"/>
            </w:r>
            <w:r>
              <w:rPr>
                <w:b w:val="0"/>
              </w:rPr>
              <w:t>ревной</w:t>
            </w:r>
            <w:r>
              <w:rPr>
                <w:b w:val="0"/>
              </w:rPr>
              <w:br w:type="textWrapping"/>
            </w:r>
            <w:r>
              <w:rPr>
                <w:b w:val="0"/>
              </w:rPr>
              <w:t>съемке</w:t>
            </w: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Порода,</w:t>
            </w:r>
            <w:r>
              <w:rPr>
                <w:b w:val="0"/>
              </w:rPr>
              <w:br w:type="textWrapping"/>
            </w:r>
            <w:r>
              <w:rPr>
                <w:b w:val="0"/>
              </w:rPr>
              <w:t xml:space="preserve">вид </w:t>
            </w:r>
            <w:r>
              <w:rPr>
                <w:b w:val="0"/>
              </w:rPr>
              <w:br w:type="textWrapping"/>
            </w:r>
            <w:r>
              <w:rPr>
                <w:b w:val="0"/>
              </w:rPr>
              <w:t>зеленых</w:t>
            </w:r>
            <w:r>
              <w:rPr>
                <w:b w:val="0"/>
              </w:rPr>
              <w:br w:type="textWrapping"/>
            </w:r>
            <w:r>
              <w:rPr>
                <w:b w:val="0"/>
              </w:rPr>
              <w:t>насаж-</w:t>
            </w:r>
            <w:r>
              <w:rPr>
                <w:b w:val="0"/>
              </w:rPr>
              <w:br w:type="textWrapping"/>
            </w:r>
            <w:r>
              <w:rPr>
                <w:b w:val="0"/>
              </w:rPr>
              <w:t xml:space="preserve">дений </w:t>
            </w: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Диаметр</w:t>
            </w:r>
            <w:r>
              <w:rPr>
                <w:b w:val="0"/>
              </w:rPr>
              <w:br w:type="textWrapping"/>
            </w:r>
            <w:r>
              <w:rPr>
                <w:b w:val="0"/>
              </w:rPr>
              <w:t xml:space="preserve">ствола </w:t>
            </w:r>
            <w:r>
              <w:rPr>
                <w:b w:val="0"/>
              </w:rPr>
              <w:br w:type="textWrapping"/>
            </w:r>
            <w:r>
              <w:rPr>
                <w:b w:val="0"/>
              </w:rPr>
              <w:t xml:space="preserve">(для </w:t>
            </w:r>
            <w:r>
              <w:rPr>
                <w:b w:val="0"/>
              </w:rPr>
              <w:br w:type="textWrapping"/>
            </w:r>
            <w:r>
              <w:rPr>
                <w:b w:val="0"/>
              </w:rPr>
              <w:t>деревьев</w:t>
            </w:r>
            <w:r>
              <w:rPr>
                <w:b w:val="0"/>
              </w:rPr>
              <w:br w:type="textWrapping"/>
            </w:r>
            <w:r>
              <w:rPr>
                <w:b w:val="0"/>
              </w:rPr>
              <w:t xml:space="preserve">- на </w:t>
            </w:r>
            <w:r>
              <w:rPr>
                <w:b w:val="0"/>
              </w:rPr>
              <w:br w:type="textWrapping"/>
            </w:r>
            <w:r>
              <w:rPr>
                <w:b w:val="0"/>
              </w:rPr>
              <w:t xml:space="preserve">высоте </w:t>
            </w:r>
            <w:r>
              <w:rPr>
                <w:b w:val="0"/>
              </w:rPr>
              <w:br w:type="textWrapping"/>
            </w:r>
            <w:r>
              <w:rPr>
                <w:b w:val="0"/>
              </w:rPr>
              <w:t xml:space="preserve">1,3 м) </w:t>
            </w:r>
            <w:r>
              <w:rPr>
                <w:b w:val="0"/>
              </w:rPr>
              <w:br w:type="textWrapping"/>
            </w:r>
            <w:r>
              <w:rPr>
                <w:b w:val="0"/>
              </w:rPr>
              <w:t xml:space="preserve">см </w:t>
            </w: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 xml:space="preserve">Возраст </w:t>
            </w:r>
            <w:r>
              <w:rPr>
                <w:b w:val="0"/>
              </w:rPr>
              <w:br w:type="textWrapping"/>
            </w:r>
            <w:r>
              <w:rPr>
                <w:b w:val="0"/>
              </w:rPr>
              <w:t>кустарни-</w:t>
            </w:r>
            <w:r>
              <w:rPr>
                <w:b w:val="0"/>
              </w:rPr>
              <w:br w:type="textWrapping"/>
            </w:r>
            <w:r>
              <w:rPr>
                <w:b w:val="0"/>
              </w:rPr>
              <w:t>ков, живых</w:t>
            </w:r>
            <w:r>
              <w:rPr>
                <w:b w:val="0"/>
              </w:rPr>
              <w:br w:type="textWrapping"/>
            </w:r>
            <w:r>
              <w:rPr>
                <w:b w:val="0"/>
              </w:rPr>
              <w:t>изгородей,</w:t>
            </w:r>
            <w:r>
              <w:rPr>
                <w:b w:val="0"/>
              </w:rPr>
              <w:br w:type="textWrapping"/>
            </w:r>
            <w:r>
              <w:rPr>
                <w:b w:val="0"/>
              </w:rPr>
              <w:t>цветников</w:t>
            </w:r>
            <w:r>
              <w:rPr>
                <w:b w:val="0"/>
              </w:rPr>
              <w:br w:type="textWrapping"/>
            </w:r>
            <w:r>
              <w:rPr>
                <w:b w:val="0"/>
              </w:rPr>
              <w:t xml:space="preserve">лет </w:t>
            </w: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Площадь</w:t>
            </w:r>
            <w:r>
              <w:rPr>
                <w:b w:val="0"/>
              </w:rPr>
              <w:br w:type="textWrapping"/>
            </w:r>
            <w:r>
              <w:rPr>
                <w:b w:val="0"/>
              </w:rPr>
              <w:t>газонов</w:t>
            </w:r>
            <w:r>
              <w:rPr>
                <w:b w:val="0"/>
              </w:rPr>
              <w:br w:type="textWrapping"/>
            </w:r>
            <w:r>
              <w:rPr>
                <w:b w:val="0"/>
              </w:rPr>
              <w:t xml:space="preserve">м2 </w:t>
            </w: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Характе-</w:t>
            </w:r>
            <w:r>
              <w:rPr>
                <w:b w:val="0"/>
              </w:rPr>
              <w:br w:type="textWrapping"/>
            </w:r>
            <w:r>
              <w:rPr>
                <w:b w:val="0"/>
              </w:rPr>
              <w:t xml:space="preserve">ристика </w:t>
            </w:r>
            <w:r>
              <w:rPr>
                <w:b w:val="0"/>
              </w:rPr>
              <w:br w:type="textWrapping"/>
            </w:r>
            <w:r>
              <w:rPr>
                <w:b w:val="0"/>
              </w:rPr>
              <w:t>состоя-</w:t>
            </w:r>
            <w:r>
              <w:rPr>
                <w:b w:val="0"/>
              </w:rPr>
              <w:br w:type="textWrapping"/>
            </w:r>
            <w:r>
              <w:rPr>
                <w:b w:val="0"/>
              </w:rPr>
              <w:t xml:space="preserve">ния </w:t>
            </w:r>
            <w:r>
              <w:rPr>
                <w:b w:val="0"/>
              </w:rPr>
              <w:br w:type="textWrapping"/>
            </w:r>
            <w:r>
              <w:rPr>
                <w:b w:val="0"/>
              </w:rPr>
              <w:t>зеленых</w:t>
            </w:r>
            <w:r>
              <w:rPr>
                <w:b w:val="0"/>
              </w:rPr>
              <w:br w:type="textWrapping"/>
            </w:r>
            <w:r>
              <w:rPr>
                <w:b w:val="0"/>
              </w:rPr>
              <w:t xml:space="preserve">насаж- </w:t>
            </w:r>
            <w:r>
              <w:rPr>
                <w:b w:val="0"/>
              </w:rPr>
              <w:br w:type="textWrapping"/>
            </w:r>
            <w:r>
              <w:rPr>
                <w:b w:val="0"/>
              </w:rPr>
              <w:t xml:space="preserve">дений </w:t>
            </w: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Заключение</w:t>
            </w:r>
            <w:r>
              <w:rPr>
                <w:b w:val="0"/>
              </w:rPr>
              <w:br w:type="textWrapping"/>
            </w:r>
            <w:r>
              <w:rPr>
                <w:b w:val="0"/>
              </w:rPr>
              <w:t>(вырубить,</w:t>
            </w:r>
            <w:r>
              <w:rPr>
                <w:b w:val="0"/>
              </w:rPr>
              <w:br w:type="textWrapping"/>
            </w:r>
            <w:r>
              <w:rPr>
                <w:b w:val="0"/>
              </w:rPr>
              <w:t>пересадить,</w:t>
            </w:r>
            <w:r>
              <w:rPr>
                <w:b w:val="0"/>
              </w:rPr>
              <w:br w:type="textWrapping"/>
            </w:r>
            <w:r>
              <w:rPr>
                <w:b w:val="0"/>
              </w:rPr>
              <w:t>сохранить)</w:t>
            </w: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Приме</w:t>
            </w:r>
            <w:r>
              <w:rPr>
                <w:b w:val="0"/>
              </w:rPr>
              <w:br w:type="textWrapping"/>
            </w:r>
            <w:r>
              <w:rPr>
                <w:b w:val="0"/>
              </w:rPr>
              <w:t xml:space="preserve">чание </w:t>
            </w:r>
          </w:p>
        </w:tc>
      </w:tr>
      <w:tr>
        <w:tblPrEx>
          <w:tblCellMar>
            <w:top w:w="0" w:type="dxa"/>
            <w:left w:w="70" w:type="dxa"/>
            <w:bottom w:w="0" w:type="dxa"/>
            <w:right w:w="70" w:type="dxa"/>
          </w:tblCellMar>
        </w:tblPrEx>
        <w:trPr>
          <w:cantSplit/>
          <w:trHeight w:val="254"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r>
    </w:tbl>
    <w:p>
      <w:pPr>
        <w:pStyle w:val="25"/>
        <w:rPr>
          <w:b w:val="0"/>
          <w:szCs w:val="28"/>
        </w:rPr>
      </w:pPr>
    </w:p>
    <w:p>
      <w:pPr>
        <w:pStyle w:val="25"/>
        <w:rPr>
          <w:b w:val="0"/>
          <w:szCs w:val="28"/>
        </w:rPr>
      </w:pPr>
      <w:r>
        <w:rPr>
          <w:b w:val="0"/>
          <w:szCs w:val="28"/>
        </w:rPr>
        <w:t>Заключение: __________________ порубочный билет заявителю.</w:t>
      </w:r>
    </w:p>
    <w:p>
      <w:pPr>
        <w:pStyle w:val="25"/>
        <w:rPr>
          <w:b w:val="0"/>
          <w:szCs w:val="28"/>
        </w:rPr>
      </w:pPr>
      <w:r>
        <w:rPr>
          <w:b w:val="0"/>
          <w:szCs w:val="28"/>
        </w:rPr>
        <w:t xml:space="preserve">                        </w:t>
      </w:r>
      <w:r>
        <w:rPr>
          <w:b w:val="0"/>
          <w:sz w:val="24"/>
          <w:szCs w:val="24"/>
        </w:rPr>
        <w:t xml:space="preserve"> (выдать/не выдать)</w:t>
      </w:r>
    </w:p>
    <w:p>
      <w:pPr>
        <w:pStyle w:val="25"/>
        <w:rPr>
          <w:b w:val="0"/>
          <w:szCs w:val="28"/>
        </w:rPr>
      </w:pPr>
      <w:r>
        <w:rPr>
          <w:b w:val="0"/>
          <w:szCs w:val="28"/>
        </w:rPr>
        <w:t>Исполнители: _____________________________________________________</w:t>
      </w:r>
    </w:p>
    <w:p>
      <w:pPr>
        <w:pStyle w:val="25"/>
        <w:rPr>
          <w:b w:val="0"/>
          <w:szCs w:val="28"/>
        </w:rPr>
      </w:pPr>
      <w:r>
        <w:rPr>
          <w:b w:val="0"/>
          <w:szCs w:val="28"/>
        </w:rPr>
        <w:t xml:space="preserve">                        _____________________________________________________</w:t>
      </w:r>
    </w:p>
    <w:p>
      <w:pPr>
        <w:pStyle w:val="25"/>
        <w:rPr>
          <w:b w:val="0"/>
          <w:szCs w:val="28"/>
        </w:rPr>
      </w:pPr>
      <w:r>
        <w:rPr>
          <w:b w:val="0"/>
          <w:szCs w:val="28"/>
        </w:rPr>
        <w:t xml:space="preserve">                                                  </w:t>
      </w:r>
      <w:r>
        <w:rPr>
          <w:b w:val="0"/>
          <w:sz w:val="24"/>
          <w:szCs w:val="24"/>
        </w:rPr>
        <w:t xml:space="preserve"> (должность, подпись, ф.и.о.)</w:t>
      </w:r>
    </w:p>
    <w:p>
      <w:pPr>
        <w:autoSpaceDE w:val="0"/>
        <w:autoSpaceDN w:val="0"/>
        <w:adjustRightInd w:val="0"/>
        <w:jc w:val="both"/>
        <w:rPr>
          <w:rFonts w:eastAsia="Arial"/>
          <w:sz w:val="28"/>
          <w:szCs w:val="28"/>
        </w:rPr>
      </w:pPr>
      <w:r>
        <w:rPr>
          <w:rFonts w:eastAsia="Arial"/>
          <w:sz w:val="28"/>
          <w:szCs w:val="28"/>
        </w:rPr>
        <w:t>Начальник общего отдела                                                          Л.Е. Власенко</w:t>
      </w:r>
    </w:p>
    <w:p>
      <w:pPr>
        <w:ind w:left="5103"/>
        <w:jc w:val="right"/>
        <w:rPr>
          <w:bCs/>
          <w:sz w:val="28"/>
          <w:szCs w:val="28"/>
          <w:lang w:eastAsia="ru-RU"/>
        </w:rPr>
      </w:pPr>
      <w:r>
        <w:rPr>
          <w:bCs/>
          <w:sz w:val="28"/>
          <w:szCs w:val="28"/>
          <w:lang w:eastAsia="ru-RU"/>
        </w:rPr>
        <w:t>ПРИЛОЖЕНИЕ № 4</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ind w:left="5103"/>
        <w:rPr>
          <w:sz w:val="28"/>
          <w:szCs w:val="28"/>
        </w:rPr>
      </w:pPr>
    </w:p>
    <w:p>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pPr>
        <w:jc w:val="both"/>
        <w:rPr>
          <w:rFonts w:eastAsia="Arial"/>
          <w:bCs/>
          <w:kern w:val="1"/>
          <w:sz w:val="28"/>
          <w:szCs w:val="28"/>
          <w:lang w:eastAsia="hi-IN" w:bidi="hi-IN"/>
        </w:rPr>
      </w:pPr>
    </w:p>
    <w:p>
      <w:pPr>
        <w:widowControl w:val="0"/>
        <w:numPr>
          <w:ilvl w:val="0"/>
          <w:numId w:val="3"/>
        </w:numPr>
        <w:tabs>
          <w:tab w:val="left" w:pos="0"/>
          <w:tab w:val="clear" w:pos="432"/>
        </w:tabs>
        <w:autoSpaceDE w:val="0"/>
        <w:ind w:left="0" w:firstLine="0"/>
        <w:jc w:val="center"/>
        <w:outlineLvl w:val="0"/>
        <w:rPr>
          <w:bCs/>
          <w:sz w:val="28"/>
          <w:szCs w:val="28"/>
        </w:rPr>
      </w:pPr>
      <w:r>
        <w:rPr>
          <w:bCs/>
          <w:sz w:val="28"/>
          <w:szCs w:val="28"/>
        </w:rPr>
        <w:t>Порубочный билет</w:t>
      </w:r>
    </w:p>
    <w:p>
      <w:pPr>
        <w:widowControl w:val="0"/>
        <w:autoSpaceDE w:val="0"/>
        <w:ind w:firstLine="720"/>
        <w:jc w:val="both"/>
        <w:rPr>
          <w:sz w:val="28"/>
          <w:szCs w:val="28"/>
        </w:rPr>
      </w:pPr>
    </w:p>
    <w:p>
      <w:pPr>
        <w:widowControl w:val="0"/>
        <w:autoSpaceDE w:val="0"/>
        <w:jc w:val="center"/>
        <w:rPr>
          <w:sz w:val="28"/>
          <w:szCs w:val="28"/>
        </w:rPr>
      </w:pPr>
      <w:r>
        <w:rPr>
          <w:sz w:val="28"/>
          <w:szCs w:val="28"/>
        </w:rPr>
        <w:t>№ ______ от «_____» _____________ 20____ года</w:t>
      </w:r>
    </w:p>
    <w:p>
      <w:pPr>
        <w:widowControl w:val="0"/>
        <w:autoSpaceDE w:val="0"/>
        <w:ind w:firstLine="720"/>
        <w:jc w:val="both"/>
        <w:rPr>
          <w:sz w:val="28"/>
          <w:szCs w:val="28"/>
        </w:rPr>
      </w:pPr>
    </w:p>
    <w:p>
      <w:pPr>
        <w:widowControl w:val="0"/>
        <w:autoSpaceDE w:val="0"/>
        <w:jc w:val="both"/>
        <w:rPr>
          <w:sz w:val="28"/>
          <w:szCs w:val="28"/>
        </w:rPr>
      </w:pPr>
      <w:r>
        <w:rPr>
          <w:sz w:val="28"/>
          <w:szCs w:val="28"/>
        </w:rPr>
        <w:t>Кому ____________________________________________________________</w:t>
      </w:r>
    </w:p>
    <w:p>
      <w:pPr>
        <w:widowControl w:val="0"/>
        <w:autoSpaceDE w:val="0"/>
        <w:jc w:val="center"/>
        <w:rPr>
          <w:sz w:val="28"/>
          <w:szCs w:val="28"/>
        </w:rPr>
      </w:pPr>
      <w:r>
        <w:rPr>
          <w:sz w:val="28"/>
          <w:szCs w:val="28"/>
        </w:rPr>
        <w:t>наименование застройщика, собственника, арендатора,</w:t>
      </w:r>
    </w:p>
    <w:p>
      <w:pPr>
        <w:widowControl w:val="0"/>
        <w:autoSpaceDE w:val="0"/>
        <w:jc w:val="center"/>
        <w:rPr>
          <w:sz w:val="28"/>
          <w:szCs w:val="28"/>
        </w:rPr>
      </w:pPr>
      <w:r>
        <w:rPr>
          <w:sz w:val="28"/>
          <w:szCs w:val="28"/>
        </w:rPr>
        <w:t>пользователя, почтовый индекс, адрес</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(фамилия, имя, отчество - для граждан, полное наименование организации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для юридических лиц)</w:t>
      </w:r>
    </w:p>
    <w:p>
      <w:pPr>
        <w:widowControl w:val="0"/>
        <w:autoSpaceDE w:val="0"/>
        <w:jc w:val="both"/>
        <w:rPr>
          <w:sz w:val="28"/>
          <w:szCs w:val="28"/>
        </w:rPr>
      </w:pPr>
      <w:r>
        <w:rPr>
          <w:sz w:val="28"/>
          <w:szCs w:val="28"/>
        </w:rPr>
        <w:t>Настоящим разрешается производить работы</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(наименование работ: вырубка (снос), санитарная рубка, рубка ухода, вырубка (снос) в связи реконструкцией)</w:t>
      </w:r>
    </w:p>
    <w:p>
      <w:pPr>
        <w:widowControl w:val="0"/>
        <w:autoSpaceDE w:val="0"/>
        <w:jc w:val="both"/>
        <w:rPr>
          <w:sz w:val="28"/>
          <w:szCs w:val="28"/>
        </w:rPr>
      </w:pPr>
      <w:r>
        <w:rPr>
          <w:sz w:val="28"/>
          <w:szCs w:val="28"/>
        </w:rPr>
        <w:t>на земельном участке, расположенном: 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Основание выдачи порубочного билета: акт обследования зеленых</w:t>
      </w:r>
    </w:p>
    <w:p>
      <w:pPr>
        <w:widowControl w:val="0"/>
        <w:autoSpaceDE w:val="0"/>
        <w:jc w:val="both"/>
        <w:rPr>
          <w:sz w:val="28"/>
          <w:szCs w:val="28"/>
        </w:rPr>
      </w:pPr>
      <w:r>
        <w:rPr>
          <w:sz w:val="28"/>
          <w:szCs w:val="28"/>
        </w:rPr>
        <w:t>насаждений от «___» _________ 20___ года.</w:t>
      </w:r>
    </w:p>
    <w:p>
      <w:pPr>
        <w:widowControl w:val="0"/>
        <w:autoSpaceDE w:val="0"/>
        <w:jc w:val="both"/>
        <w:rPr>
          <w:sz w:val="28"/>
          <w:szCs w:val="28"/>
        </w:rPr>
      </w:pPr>
      <w:r>
        <w:rPr>
          <w:sz w:val="28"/>
          <w:szCs w:val="28"/>
        </w:rPr>
        <w:t>Оплата компенсационной стоимости</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(расчет компенсационной стоимости от «____» ________ 20__ г.)</w:t>
      </w:r>
    </w:p>
    <w:p>
      <w:pPr>
        <w:widowControl w:val="0"/>
        <w:autoSpaceDE w:val="0"/>
        <w:ind w:firstLine="720"/>
        <w:jc w:val="both"/>
        <w:rPr>
          <w:sz w:val="28"/>
          <w:szCs w:val="28"/>
        </w:rPr>
      </w:pPr>
    </w:p>
    <w:p>
      <w:pPr>
        <w:widowControl w:val="0"/>
        <w:autoSpaceDE w:val="0"/>
        <w:jc w:val="both"/>
        <w:rPr>
          <w:sz w:val="28"/>
          <w:szCs w:val="28"/>
        </w:rPr>
      </w:pPr>
      <w:r>
        <w:rPr>
          <w:sz w:val="28"/>
          <w:szCs w:val="28"/>
        </w:rPr>
        <w:t>Разрешается:</w:t>
      </w:r>
    </w:p>
    <w:p>
      <w:pPr>
        <w:widowControl w:val="0"/>
        <w:autoSpaceDE w:val="0"/>
        <w:jc w:val="both"/>
        <w:rPr>
          <w:sz w:val="28"/>
          <w:szCs w:val="28"/>
        </w:rPr>
      </w:pPr>
      <w:r>
        <w:rPr>
          <w:sz w:val="28"/>
          <w:szCs w:val="28"/>
        </w:rPr>
        <w:t>вырубить _____________________________________________ шт. деревьев</w:t>
      </w:r>
    </w:p>
    <w:p>
      <w:pPr>
        <w:widowControl w:val="0"/>
        <w:autoSpaceDE w:val="0"/>
        <w:jc w:val="both"/>
        <w:rPr>
          <w:sz w:val="28"/>
          <w:szCs w:val="28"/>
        </w:rPr>
      </w:pPr>
      <w:r>
        <w:rPr>
          <w:sz w:val="28"/>
          <w:szCs w:val="28"/>
        </w:rPr>
        <w:t>сохранить ____________________________________________ шт. деревьев</w:t>
      </w:r>
    </w:p>
    <w:p>
      <w:pPr>
        <w:widowControl w:val="0"/>
        <w:autoSpaceDE w:val="0"/>
        <w:jc w:val="both"/>
        <w:rPr>
          <w:sz w:val="28"/>
          <w:szCs w:val="28"/>
        </w:rPr>
      </w:pPr>
      <w:r>
        <w:rPr>
          <w:sz w:val="28"/>
          <w:szCs w:val="28"/>
        </w:rPr>
        <w:t>Место вывоза срубленных зеленых насаждений и порубочных остатков</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pPr>
        <w:widowControl w:val="0"/>
        <w:autoSpaceDE w:val="0"/>
        <w:jc w:val="center"/>
        <w:rPr>
          <w:sz w:val="28"/>
          <w:szCs w:val="28"/>
        </w:rPr>
      </w:pPr>
      <w:r>
        <w:rPr>
          <w:sz w:val="28"/>
          <w:szCs w:val="28"/>
        </w:rPr>
        <w:t xml:space="preserve"> (наименование организации, реквизиты договора)</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r>
        <w:rPr>
          <w:rStyle w:val="17"/>
          <w:b w:val="0"/>
          <w:color w:val="000000"/>
          <w:sz w:val="28"/>
          <w:szCs w:val="28"/>
          <w:shd w:val="clear" w:color="auto" w:fill="FFFFFF"/>
        </w:rPr>
        <w:t>Стародеревянковского сельского поселения Каневского района</w:t>
      </w:r>
      <w:r>
        <w:rPr>
          <w:sz w:val="28"/>
          <w:szCs w:val="28"/>
        </w:rPr>
        <w:t xml:space="preserve"> не позднее чем за 5 (пять) рабочих дней до назначенного срока.</w:t>
      </w:r>
    </w:p>
    <w:p>
      <w:pPr>
        <w:widowControl w:val="0"/>
        <w:autoSpaceDE w:val="0"/>
        <w:ind w:firstLine="720"/>
        <w:jc w:val="both"/>
        <w:rPr>
          <w:sz w:val="28"/>
          <w:szCs w:val="28"/>
        </w:rPr>
      </w:pPr>
    </w:p>
    <w:p>
      <w:pPr>
        <w:widowControl w:val="0"/>
        <w:autoSpaceDE w:val="0"/>
        <w:jc w:val="both"/>
        <w:rPr>
          <w:sz w:val="28"/>
          <w:szCs w:val="28"/>
        </w:rPr>
      </w:pPr>
      <w:r>
        <w:rPr>
          <w:sz w:val="28"/>
          <w:szCs w:val="28"/>
        </w:rPr>
        <w:t>Срок действия порубочного билета __________________________________</w:t>
      </w:r>
    </w:p>
    <w:p>
      <w:pPr>
        <w:widowControl w:val="0"/>
        <w:autoSpaceDE w:val="0"/>
        <w:ind w:firstLine="720"/>
        <w:jc w:val="both"/>
        <w:rPr>
          <w:sz w:val="28"/>
          <w:szCs w:val="28"/>
        </w:rPr>
      </w:pPr>
    </w:p>
    <w:p>
      <w:pPr>
        <w:widowControl w:val="0"/>
        <w:autoSpaceDE w:val="0"/>
        <w:ind w:firstLine="720"/>
        <w:jc w:val="both"/>
        <w:rPr>
          <w:sz w:val="28"/>
          <w:szCs w:val="28"/>
        </w:rPr>
      </w:pPr>
    </w:p>
    <w:p>
      <w:pPr>
        <w:widowControl w:val="0"/>
        <w:autoSpaceDE w:val="0"/>
        <w:jc w:val="both"/>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widowControl w:val="0"/>
        <w:autoSpaceDE w:val="0"/>
        <w:jc w:val="both"/>
        <w:rPr>
          <w:sz w:val="28"/>
          <w:szCs w:val="28"/>
        </w:rPr>
      </w:pPr>
      <w:r>
        <w:rPr>
          <w:rStyle w:val="17"/>
          <w:b w:val="0"/>
          <w:color w:val="000000"/>
          <w:sz w:val="28"/>
          <w:szCs w:val="28"/>
          <w:shd w:val="clear" w:color="auto" w:fill="FFFFFF"/>
        </w:rPr>
        <w:t>поселения Каневского района</w:t>
      </w:r>
      <w:r>
        <w:rPr>
          <w:sz w:val="28"/>
          <w:szCs w:val="28"/>
        </w:rPr>
        <w:tab/>
      </w:r>
      <w:r>
        <w:rPr>
          <w:sz w:val="28"/>
          <w:szCs w:val="28"/>
        </w:rPr>
        <w:tab/>
      </w:r>
      <w:r>
        <w:rPr>
          <w:sz w:val="28"/>
          <w:szCs w:val="28"/>
        </w:rPr>
        <w:tab/>
      </w:r>
      <w:r>
        <w:rPr>
          <w:sz w:val="28"/>
          <w:szCs w:val="28"/>
        </w:rPr>
        <w:t xml:space="preserve">                                          Ф.И.О. </w:t>
      </w:r>
    </w:p>
    <w:p>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подпись</w:t>
      </w:r>
    </w:p>
    <w:p>
      <w:pPr>
        <w:widowControl w:val="0"/>
        <w:autoSpaceDE w:val="0"/>
        <w:jc w:val="both"/>
        <w:rPr>
          <w:sz w:val="28"/>
          <w:szCs w:val="28"/>
        </w:rPr>
      </w:pPr>
    </w:p>
    <w:p>
      <w:pPr>
        <w:widowControl w:val="0"/>
        <w:autoSpaceDE w:val="0"/>
        <w:jc w:val="both"/>
        <w:rPr>
          <w:sz w:val="28"/>
          <w:szCs w:val="28"/>
        </w:rPr>
      </w:pPr>
    </w:p>
    <w:p>
      <w:pPr>
        <w:widowControl w:val="0"/>
        <w:autoSpaceDE w:val="0"/>
        <w:jc w:val="both"/>
        <w:rPr>
          <w:sz w:val="28"/>
          <w:szCs w:val="28"/>
        </w:rPr>
      </w:pPr>
      <w:r>
        <w:rPr>
          <w:sz w:val="28"/>
          <w:szCs w:val="28"/>
        </w:rPr>
        <w:t>Порубочный билет получил</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(должность, организация, ф.и.о., подпись, телефон)</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Отметка о вывозе срубленной древесины и порубочных остатков,</w:t>
      </w:r>
    </w:p>
    <w:p>
      <w:pPr>
        <w:widowControl w:val="0"/>
        <w:autoSpaceDE w:val="0"/>
        <w:jc w:val="both"/>
        <w:rPr>
          <w:sz w:val="28"/>
          <w:szCs w:val="28"/>
        </w:rPr>
      </w:pPr>
      <w:r>
        <w:rPr>
          <w:sz w:val="28"/>
          <w:szCs w:val="28"/>
        </w:rPr>
        <w:t>пересадки зеленых насаждений______________________________________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r>
        <w:rPr>
          <w:rStyle w:val="17"/>
          <w:b w:val="0"/>
          <w:color w:val="000000"/>
          <w:sz w:val="28"/>
          <w:szCs w:val="28"/>
          <w:shd w:val="clear" w:color="auto" w:fill="FFFFFF"/>
        </w:rPr>
        <w:t>Новоминского сельского поселения Каневского района</w:t>
      </w:r>
      <w:r>
        <w:rPr>
          <w:sz w:val="28"/>
          <w:szCs w:val="28"/>
        </w:rPr>
        <w:t xml:space="preserve"> в течение 5 (пяти) рабочих дней после завершения работ.</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Порубочный билет закрыт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(дата, подпись должностного лица администрации)</w:t>
      </w:r>
    </w:p>
    <w:p>
      <w:pPr>
        <w:widowControl w:val="0"/>
        <w:autoSpaceDE w:val="0"/>
        <w:ind w:firstLine="720"/>
        <w:jc w:val="both"/>
        <w:rPr>
          <w:sz w:val="28"/>
          <w:szCs w:val="28"/>
        </w:rPr>
      </w:pPr>
    </w:p>
    <w:p>
      <w:pPr>
        <w:widowControl w:val="0"/>
        <w:autoSpaceDE w:val="0"/>
        <w:jc w:val="both"/>
        <w:rPr>
          <w:sz w:val="28"/>
          <w:szCs w:val="28"/>
        </w:rPr>
      </w:pPr>
      <w:r>
        <w:rPr>
          <w:sz w:val="28"/>
          <w:szCs w:val="28"/>
        </w:rPr>
        <w:t>Исполнитель:_____________________________________________________</w:t>
      </w:r>
    </w:p>
    <w:p>
      <w:pPr>
        <w:widowControl w:val="0"/>
        <w:autoSpaceDE w:val="0"/>
        <w:jc w:val="both"/>
        <w:rPr>
          <w:sz w:val="28"/>
          <w:szCs w:val="28"/>
        </w:rPr>
      </w:pPr>
    </w:p>
    <w:p>
      <w:pPr>
        <w:widowControl w:val="0"/>
        <w:autoSpaceDE w:val="0"/>
        <w:jc w:val="both"/>
        <w:rPr>
          <w:sz w:val="28"/>
          <w:szCs w:val="28"/>
        </w:rPr>
      </w:pPr>
    </w:p>
    <w:p>
      <w:pPr>
        <w:autoSpaceDE w:val="0"/>
        <w:autoSpaceDN w:val="0"/>
        <w:adjustRightInd w:val="0"/>
        <w:jc w:val="both"/>
        <w:rPr>
          <w:rFonts w:eastAsia="Arial"/>
          <w:sz w:val="28"/>
          <w:szCs w:val="28"/>
        </w:rPr>
      </w:pPr>
      <w:r>
        <w:rPr>
          <w:rFonts w:eastAsia="Arial"/>
          <w:sz w:val="28"/>
          <w:szCs w:val="28"/>
        </w:rPr>
        <w:t>Начальник общего отдела                                                              Л.Е. Власенко</w:t>
      </w:r>
    </w:p>
    <w:p>
      <w:pPr>
        <w:autoSpaceDE w:val="0"/>
        <w:rPr>
          <w:rFonts w:hint="default" w:ascii="Times New Roman CYR" w:hAnsi="Times New Roman CYR" w:cs="Times New Roman CYR"/>
          <w:sz w:val="28"/>
          <w:szCs w:val="28"/>
          <w:lang w:val="ru-RU"/>
        </w:rPr>
      </w:pPr>
    </w:p>
    <w:p>
      <w:pPr>
        <w:autoSpaceDE w:val="0"/>
        <w:rPr>
          <w:bCs/>
          <w:sz w:val="28"/>
          <w:szCs w:val="28"/>
        </w:rPr>
      </w:pPr>
      <w:r>
        <w:rPr>
          <w:rFonts w:ascii="Times New Roman CYR" w:hAnsi="Times New Roman CYR" w:cs="Times New Roman CYR"/>
          <w:sz w:val="28"/>
          <w:szCs w:val="28"/>
        </w:rPr>
        <w:t xml:space="preserve"> </w:t>
      </w: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sectPr>
      <w:pgSz w:w="11909" w:h="16834"/>
      <w:pgMar w:top="993" w:right="567" w:bottom="993"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WenQuanYi Micro Hei">
    <w:altName w:val="MS Gothic"/>
    <w:panose1 w:val="00000000000000000000"/>
    <w:charset w:val="80"/>
    <w:family w:val="auto"/>
    <w:pitch w:val="default"/>
    <w:sig w:usb0="00000000" w:usb1="00000000" w:usb2="00000010" w:usb3="00000000" w:csb0="00020000"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2D9A2180"/>
    <w:multiLevelType w:val="multilevel"/>
    <w:tmpl w:val="2D9A2180"/>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64E56A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Без интервала"/>
    <w:qFormat/>
    <w:uiPriority w:val="1"/>
    <w:pPr>
      <w:suppressAutoHyphens/>
    </w:pPr>
    <w:rPr>
      <w:rFonts w:ascii="Times New Roman" w:hAnsi="Times New Roman" w:eastAsia="Times New Roman" w:cs="Times New Roman"/>
      <w:sz w:val="24"/>
      <w:szCs w:val="24"/>
      <w:lang w:val="ru-RU" w:eastAsia="ar-SA" w:bidi="ar-SA"/>
    </w:rPr>
  </w:style>
  <w:style w:type="paragraph" w:customStyle="1" w:styleId="107">
    <w:name w:val="Основной текст с отступом 31"/>
    <w:basedOn w:val="1"/>
    <w:qFormat/>
    <w:uiPriority w:val="0"/>
    <w:pPr>
      <w:widowControl w:val="0"/>
      <w:spacing w:after="120"/>
      <w:ind w:left="283"/>
    </w:pPr>
    <w:rPr>
      <w:rFonts w:eastAsia="Lucida Sans Unicode" w:cs="Tahoma"/>
      <w:color w:val="000000"/>
      <w:sz w:val="16"/>
      <w:szCs w:val="16"/>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42</TotalTime>
  <ScaleCrop>false</ScaleCrop>
  <LinksUpToDate>false</LinksUpToDate>
  <CharactersWithSpaces>145742</CharactersWithSpaces>
  <Application>WPS Office_11.2.0.10130_F1E327BC-269C-435d-A152-05C5408002CA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2021-06-17T11:13:05Z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