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hint="default"/>
          <w:lang w:val="ru-RU"/>
        </w:rPr>
        <w:t xml:space="preserve">                                                  </w:t>
      </w:r>
      <w:r>
        <w:t xml:space="preserve">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rPr>
          <w:rFonts w:hint="default"/>
          <w:sz w:val="28"/>
          <w:lang w:val="ru-RU"/>
        </w:rPr>
      </w:pPr>
      <w:bookmarkStart w:id="0" w:name="_GoBack"/>
      <w:bookmarkEnd w:id="0"/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17.05.2021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  <w:r>
        <w:rPr>
          <w:rFonts w:hint="default"/>
          <w:sz w:val="28"/>
          <w:lang w:val="ru-RU"/>
        </w:rPr>
        <w:t>66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8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4"/>
          <w:color w:val="000000"/>
          <w:sz w:val="28"/>
          <w:szCs w:val="28"/>
        </w:rPr>
        <w:t xml:space="preserve">Об отмене постановления администрации Новоминского сельского поселения  от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08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rFonts w:ascii="Times New Roman"/>
          <w:color w:val="000000"/>
          <w:sz w:val="28"/>
          <w:szCs w:val="28"/>
          <w:lang w:val="ru-RU"/>
        </w:rPr>
        <w:t>августа</w:t>
      </w:r>
      <w:r>
        <w:rPr>
          <w:rStyle w:val="4"/>
          <w:color w:val="000000"/>
          <w:sz w:val="28"/>
          <w:szCs w:val="28"/>
        </w:rPr>
        <w:t xml:space="preserve"> 20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13</w:t>
      </w:r>
      <w:r>
        <w:rPr>
          <w:rStyle w:val="4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color w:val="000000"/>
          <w:sz w:val="28"/>
          <w:szCs w:val="28"/>
          <w:lang w:val="ru-RU"/>
        </w:rPr>
        <w:t>93</w:t>
      </w:r>
      <w:r>
        <w:rPr>
          <w:rStyle w:val="4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>
      <w:pPr>
        <w:pStyle w:val="6"/>
        <w:spacing w:before="0" w:beforeAutospacing="0" w:after="0" w:afterAutospacing="0"/>
        <w:jc w:val="both"/>
      </w:pP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8"/>
        <w:numPr>
          <w:ilvl w:val="0"/>
          <w:numId w:val="1"/>
        </w:numPr>
        <w:ind w:left="10" w:leftChars="0" w:firstLine="618" w:firstLineChars="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Отменить постановление </w:t>
      </w:r>
      <w:r>
        <w:rPr>
          <w:rStyle w:val="4"/>
          <w:b w:val="0"/>
          <w:color w:val="000000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08</w:t>
      </w:r>
      <w:r>
        <w:rPr>
          <w:rStyle w:val="4"/>
          <w:b w:val="0"/>
          <w:color w:val="000000"/>
          <w:sz w:val="28"/>
          <w:szCs w:val="28"/>
        </w:rPr>
        <w:t xml:space="preserve"> </w:t>
      </w:r>
      <w:r>
        <w:rPr>
          <w:rStyle w:val="4"/>
          <w:rFonts w:ascii="Times New Roman"/>
          <w:b w:val="0"/>
          <w:color w:val="000000"/>
          <w:sz w:val="28"/>
          <w:szCs w:val="28"/>
          <w:lang w:val="ru-RU"/>
        </w:rPr>
        <w:t>августа</w:t>
      </w:r>
      <w:r>
        <w:rPr>
          <w:rStyle w:val="4"/>
          <w:b w:val="0"/>
          <w:color w:val="000000"/>
          <w:sz w:val="28"/>
          <w:szCs w:val="28"/>
        </w:rPr>
        <w:t xml:space="preserve"> 20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13</w:t>
      </w:r>
      <w:r>
        <w:rPr>
          <w:rStyle w:val="4"/>
          <w:b w:val="0"/>
          <w:color w:val="000000"/>
          <w:sz w:val="28"/>
          <w:szCs w:val="28"/>
        </w:rPr>
        <w:t xml:space="preserve"> года № </w:t>
      </w:r>
      <w:r>
        <w:rPr>
          <w:rStyle w:val="4"/>
          <w:rFonts w:hint="default" w:ascii="Times New Roman"/>
          <w:b w:val="0"/>
          <w:color w:val="000000"/>
          <w:sz w:val="28"/>
          <w:szCs w:val="28"/>
          <w:lang w:val="ru-RU"/>
        </w:rPr>
        <w:t>93</w:t>
      </w:r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b w:val="0"/>
          <w:bCs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утверждении порядка определения объема и условий предоставления субсидий муниципальным бюджетным учреждениям на иные цели, не связанные с финансовым обеспечением выполнения муниципального задания на оказание муниципальных услуг из бюджета Новоминского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numPr>
          <w:ilvl w:val="0"/>
          <w:numId w:val="1"/>
        </w:numPr>
        <w:ind w:left="10" w:leftChars="0" w:firstLine="645" w:firstLineChars="234"/>
        <w:jc w:val="both"/>
      </w:pPr>
      <w:r>
        <w:rPr>
          <w:rFonts w:ascii="Times New Roman" w:hAnsi="Times New Roman"/>
          <w:color w:val="auto"/>
          <w:spacing w:val="-2"/>
          <w:sz w:val="28"/>
          <w:szCs w:val="28"/>
          <w:lang w:eastAsia="ru-RU"/>
        </w:rPr>
        <w:t>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>
      <w:pPr>
        <w:pStyle w:val="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rFonts w:hint="default"/>
          <w:color w:val="000000"/>
          <w:sz w:val="28"/>
          <w:szCs w:val="28"/>
          <w:lang w:val="ru-RU"/>
        </w:rPr>
        <w:t xml:space="preserve">  4. </w:t>
      </w:r>
      <w:r>
        <w:rPr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>
        <w:rPr>
          <w:rFonts w:hint="default"/>
          <w:color w:val="000000"/>
          <w:sz w:val="28"/>
          <w:szCs w:val="28"/>
          <w:lang w:val="ru-RU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>
      <w:pPr>
        <w:jc w:val="both"/>
        <w:rPr>
          <w:sz w:val="28"/>
          <w:szCs w:val="28"/>
          <w:lang w:val="ru-RU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>
      <w:pPr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Каневского района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Я</w:t>
      </w:r>
      <w:r>
        <w:rPr>
          <w:rFonts w:hint="default"/>
          <w:sz w:val="28"/>
          <w:szCs w:val="28"/>
          <w:lang w:val="ru-RU"/>
        </w:rPr>
        <w:t>.Я. Коркишко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595DC"/>
    <w:multiLevelType w:val="singleLevel"/>
    <w:tmpl w:val="008595DC"/>
    <w:lvl w:ilvl="0" w:tentative="0">
      <w:start w:val="1"/>
      <w:numFmt w:val="decimal"/>
      <w:suff w:val="space"/>
      <w:lvlText w:val="%1."/>
      <w:lvlJc w:val="left"/>
      <w:pPr>
        <w:ind w:left="630" w:leftChars="0" w:firstLine="0" w:firstLineChars="0"/>
      </w:pPr>
      <w:rPr>
        <w:rFonts w:hint="default" w:ascii="Times New Roman" w:hAnsi="Times New Roman" w:cs="Times New Roman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F399D"/>
    <w:rsid w:val="00D06D4E"/>
    <w:rsid w:val="00DD46ED"/>
    <w:rsid w:val="34E54631"/>
    <w:rsid w:val="44740ABE"/>
    <w:rsid w:val="45014E73"/>
    <w:rsid w:val="653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8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9">
    <w:name w:val="Гипертекстовая ссылка"/>
    <w:qFormat/>
    <w:uiPriority w:val="99"/>
    <w:rPr>
      <w:rFonts w:cs="Times New Roman"/>
      <w:b/>
      <w:bCs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1243</Characters>
  <Lines>10</Lines>
  <Paragraphs>2</Paragraphs>
  <TotalTime>2</TotalTime>
  <ScaleCrop>false</ScaleCrop>
  <LinksUpToDate>false</LinksUpToDate>
  <CharactersWithSpaces>1459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2020-01-16T05:06:00Z</dcterms:created>
  <dc:creator>Пользователь Windows</dc:creator>
  <cp:lastModifiedBy>user</cp:lastModifiedBy>
  <cp:lastPrinted>2021-04-21T06:21:00Z</cp:lastPrinted>
  <dcterms:modified xsi:type="dcterms:W3CDTF">2021-05-18T06:07:32Z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