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23.10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699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администрации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«О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внесении изменений в постановление администрации Новоминского сельского поселения Каневского района от 15 февраля 2019 года №19 «О размещении нестрационарных торговых объектов на территории Новоминского сельского поселения Каневского района»(в редакции № 175 от 06.11.2020)»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sz w:val="28"/>
          <w:szCs w:val="28"/>
        </w:rPr>
        <w:t>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внесении изменений в постановление администрации Новоминского сельского поселения Каневского района от 15 февраля 2019 года №19 «О размещении нестрационарных торговых объектов на территории Новоминского сельского поселения Каневского района»(в редакции № 175 от 06.11.2020)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widowControl w:val="0"/>
        <w:numPr>
          <w:ilvl w:val="0"/>
          <w:numId w:val="0"/>
        </w:numPr>
        <w:spacing w:after="0" w:line="240" w:lineRule="auto"/>
        <w:ind w:firstLine="70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ind w:firstLine="700" w:firstLineChars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3. Проект муниципального нормативного правового акта – </w:t>
      </w:r>
      <w:r>
        <w:rPr>
          <w:rFonts w:hint="default" w:ascii="Times New Roman" w:hAnsi="Times New Roman" w:cs="Times New Roman"/>
          <w:b w:val="0"/>
          <w:bCs/>
          <w:color w:val="auto"/>
        </w:rPr>
        <w:t>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внесении изменений в постановление администрации Новоминского сельского поселения Каневского района от 15 февраля 2019 года №19 «О размещении нестрационарных торговых объектов на территории Новоминского сельского поселения Каневского района»(в редакции № 175 от 06.11.2020)</w:t>
      </w:r>
      <w:r>
        <w:rPr>
          <w:rFonts w:hint="default" w:ascii="Times New Roman" w:hAnsi="Times New Roman" w:cs="Times New Roman"/>
          <w:b w:val="0"/>
          <w:bCs/>
          <w:color w:val="auto"/>
        </w:rPr>
        <w:t>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6B0A3"/>
    <w:multiLevelType w:val="singleLevel"/>
    <w:tmpl w:val="7386B0A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72A5018"/>
    <w:rsid w:val="2AB81104"/>
    <w:rsid w:val="42EE0C9E"/>
    <w:rsid w:val="4B7D3CB4"/>
    <w:rsid w:val="527C5440"/>
    <w:rsid w:val="598F61DD"/>
    <w:rsid w:val="77175C69"/>
    <w:rsid w:val="7A5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2020-11-16T05:11:52Z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1049-11.2.0.9739</vt:lpwstr>
  </property>
</Properties>
</file>