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D1" w:rsidRPr="004B1996" w:rsidRDefault="001F28D1" w:rsidP="00750AF9">
      <w:pPr>
        <w:jc w:val="center"/>
        <w:rPr>
          <w:sz w:val="28"/>
          <w:szCs w:val="28"/>
        </w:rPr>
      </w:pPr>
    </w:p>
    <w:p w:rsidR="001F28D1" w:rsidRDefault="001F28D1" w:rsidP="00750AF9">
      <w:pPr>
        <w:jc w:val="right"/>
        <w:rPr>
          <w:bCs/>
          <w:sz w:val="28"/>
          <w:szCs w:val="28"/>
        </w:rPr>
      </w:pPr>
    </w:p>
    <w:p w:rsidR="001F28D1" w:rsidRDefault="00B0435F" w:rsidP="00750AF9">
      <w:pPr>
        <w:jc w:val="center"/>
        <w:rPr>
          <w:b/>
          <w:bCs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39.6pt" filled="t">
            <v:fill color2="black"/>
            <v:imagedata r:id="rId7" o:title=""/>
          </v:shape>
        </w:pic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1F28D1" w:rsidRDefault="001F28D1" w:rsidP="0075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1F28D1" w:rsidRDefault="001F28D1" w:rsidP="00750AF9">
      <w:pPr>
        <w:jc w:val="center"/>
        <w:rPr>
          <w:rFonts w:ascii="Calibri" w:hAnsi="Calibri" w:cs="Calibri"/>
          <w:sz w:val="22"/>
          <w:szCs w:val="22"/>
        </w:rPr>
      </w:pPr>
    </w:p>
    <w:p w:rsidR="001F28D1" w:rsidRDefault="001F28D1" w:rsidP="00750AF9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1F28D1" w:rsidRDefault="001F28D1" w:rsidP="00750AF9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1F28D1" w:rsidRDefault="001F28D1" w:rsidP="00750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0B8A">
        <w:rPr>
          <w:sz w:val="28"/>
          <w:szCs w:val="28"/>
        </w:rPr>
        <w:t xml:space="preserve">24.01.2020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>№</w:t>
      </w:r>
      <w:r w:rsidR="00EC0B8A">
        <w:rPr>
          <w:rFonts w:cs="Segoe UI Symbol"/>
          <w:sz w:val="28"/>
          <w:szCs w:val="28"/>
        </w:rPr>
        <w:t xml:space="preserve"> 6</w:t>
      </w:r>
    </w:p>
    <w:p w:rsidR="001F28D1" w:rsidRDefault="001F28D1" w:rsidP="00750AF9">
      <w:pPr>
        <w:jc w:val="center"/>
        <w:rPr>
          <w:rFonts w:ascii="Calibri" w:hAnsi="Calibri" w:cs="Calibri"/>
          <w:sz w:val="22"/>
          <w:szCs w:val="22"/>
        </w:rPr>
      </w:pPr>
    </w:p>
    <w:p w:rsidR="001F28D1" w:rsidRDefault="001F28D1" w:rsidP="00750AF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Новоминская</w:t>
      </w:r>
    </w:p>
    <w:p w:rsidR="001F28D1" w:rsidRDefault="001F28D1" w:rsidP="00D308B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A4BE9">
        <w:rPr>
          <w:rFonts w:ascii="Times New Roman" w:hAnsi="Times New Roman" w:cs="Times New Roman"/>
          <w:sz w:val="28"/>
          <w:szCs w:val="28"/>
        </w:rPr>
        <w:t xml:space="preserve">Об  утверждении Положения о добровольной народной дружине по охране общественного  порядка </w:t>
      </w:r>
      <w:r>
        <w:rPr>
          <w:rFonts w:ascii="Times New Roman" w:hAnsi="Times New Roman" w:cs="Times New Roman"/>
          <w:sz w:val="28"/>
          <w:szCs w:val="28"/>
        </w:rPr>
        <w:t>на территории Новоминского</w:t>
      </w:r>
      <w:r w:rsidRPr="000A4BE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1F28D1" w:rsidRPr="000A4BE9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28D1" w:rsidRPr="00961157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961157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115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</w:t>
      </w:r>
      <w:r w:rsidRPr="00961157">
        <w:rPr>
          <w:sz w:val="28"/>
          <w:szCs w:val="28"/>
        </w:rPr>
        <w:t xml:space="preserve"> от 06.10.2003 N 131-ФЗ "Об общих принципах организации местного самоуправления в РФ"</w:t>
      </w:r>
      <w:proofErr w:type="gramStart"/>
      <w:r w:rsidRPr="00961157">
        <w:rPr>
          <w:sz w:val="28"/>
          <w:szCs w:val="28"/>
        </w:rPr>
        <w:t>,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едеральным законом от 02.04.2014 № 44-ФЗ «Об участии граждан в охране общественного порядка»", Уставом Красногвардейского сельского поселения,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1F28D1" w:rsidRDefault="001F28D1" w:rsidP="006B496E">
      <w:pPr>
        <w:pStyle w:val="af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C6E99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0A4BE9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A4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добровольной народной дружине</w:t>
      </w:r>
      <w:r w:rsidRPr="005C6E99">
        <w:rPr>
          <w:rFonts w:ascii="Times New Roman" w:hAnsi="Times New Roman"/>
          <w:sz w:val="28"/>
          <w:szCs w:val="28"/>
        </w:rPr>
        <w:t xml:space="preserve"> по охране общественного порядка на территории </w:t>
      </w: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5C6E9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района.</w:t>
      </w:r>
      <w:r w:rsidRPr="005C6E99">
        <w:rPr>
          <w:rFonts w:ascii="Times New Roman" w:hAnsi="Times New Roman"/>
          <w:sz w:val="28"/>
          <w:szCs w:val="28"/>
        </w:rPr>
        <w:t xml:space="preserve">  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исполнением настоящего постановления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заместителя главы Новоминского сельского поселения Каневского района </w:t>
      </w:r>
      <w:proofErr w:type="spellStart"/>
      <w:r>
        <w:rPr>
          <w:sz w:val="28"/>
          <w:szCs w:val="28"/>
        </w:rPr>
        <w:t>Я.Я.Коркишко</w:t>
      </w:r>
      <w:proofErr w:type="spellEnd"/>
      <w:r>
        <w:rPr>
          <w:sz w:val="28"/>
          <w:szCs w:val="28"/>
        </w:rPr>
        <w:t>.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BE647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официального обнародования.</w:t>
      </w: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 w:rsidR="001F28D1" w:rsidRDefault="001F28D1" w:rsidP="00D3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1F28D1" w:rsidRDefault="001F28D1" w:rsidP="00D308B0">
      <w:pPr>
        <w:pStyle w:val="1"/>
        <w:suppressAutoHyphens/>
      </w:pPr>
    </w:p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Default="001F28D1" w:rsidP="00D308B0"/>
    <w:p w:rsidR="001F28D1" w:rsidRPr="00136E72" w:rsidRDefault="001F28D1" w:rsidP="00D308B0"/>
    <w:p w:rsidR="001F28D1" w:rsidRPr="00F85637" w:rsidRDefault="001F28D1" w:rsidP="00D308B0">
      <w:pPr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1F28D1" w:rsidRPr="00A738EC" w:rsidTr="00B91CA8">
        <w:tc>
          <w:tcPr>
            <w:tcW w:w="4927" w:type="dxa"/>
          </w:tcPr>
          <w:p w:rsidR="001F28D1" w:rsidRPr="00A738EC" w:rsidRDefault="001F28D1" w:rsidP="00B91CA8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</w:t>
            </w: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администрации Новоминского </w:t>
            </w:r>
            <w:proofErr w:type="gramStart"/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сельского</w:t>
            </w:r>
            <w:proofErr w:type="gramEnd"/>
          </w:p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1F28D1" w:rsidRPr="00A738EC" w:rsidRDefault="001F28D1" w:rsidP="00B91CA8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</w:t>
            </w:r>
            <w:r w:rsidR="00EC0B8A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24.01.2020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№</w:t>
            </w:r>
            <w:r w:rsidR="00EC0B8A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6</w:t>
            </w:r>
          </w:p>
        </w:tc>
      </w:tr>
    </w:tbl>
    <w:p w:rsidR="001F28D1" w:rsidRPr="00961157" w:rsidRDefault="001F28D1" w:rsidP="00500E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8B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добровольной народной дружине по охране</w:t>
      </w:r>
    </w:p>
    <w:p w:rsidR="001F28D1" w:rsidRPr="00D308B0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общественного порядка на территории Новоминского сельского поселения Каневского района</w:t>
      </w:r>
    </w:p>
    <w:p w:rsidR="001F28D1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28D1" w:rsidRPr="00D308B0" w:rsidRDefault="001F28D1" w:rsidP="006B49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8B0">
        <w:rPr>
          <w:rFonts w:ascii="Times New Roman" w:hAnsi="Times New Roman" w:cs="Times New Roman"/>
          <w:b w:val="0"/>
          <w:sz w:val="28"/>
          <w:szCs w:val="28"/>
        </w:rPr>
        <w:t>1.Общие положения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принято в целях укрепления охраны </w:t>
      </w:r>
      <w:r w:rsidRPr="00961157">
        <w:rPr>
          <w:sz w:val="28"/>
          <w:szCs w:val="28"/>
        </w:rPr>
        <w:t>общественного порядка на территории</w:t>
      </w:r>
      <w:r>
        <w:rPr>
          <w:sz w:val="28"/>
          <w:szCs w:val="28"/>
        </w:rPr>
        <w:t xml:space="preserve"> Новоминского </w:t>
      </w:r>
      <w:r w:rsidRPr="0096115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  <w:r w:rsidRPr="00961157">
        <w:rPr>
          <w:sz w:val="28"/>
          <w:szCs w:val="28"/>
        </w:rPr>
        <w:t xml:space="preserve">(далее - Положение) </w:t>
      </w:r>
      <w:r>
        <w:rPr>
          <w:sz w:val="28"/>
          <w:szCs w:val="28"/>
        </w:rPr>
        <w:t xml:space="preserve"> с учетом положений Федерального закона от 02.04.2014 № 44-ФЗ «Об участии граждан в охране общественного порядка», в соответствии с  Уставом Новоминского сельского поселения Каневского района.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1.2.Положение определяет структуру, порядок формирования и деятельности народной дружины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ДНД), ее руководства.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1.3.Работа ДНД строится  на строгом соблюдении законности и основывается на Конституции Российской Федерации, Федеральных законах и законодательстве Краснодарского края, муниципальных правовых актах, указаниях правоохранительных органов и настоящем Положении.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>2.Цели, задачи и формы деятельности ДНД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2.1Основными задачами ДНД Новоминского сельского поселения Каневского района является: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одействие органам местного самоуправления и правоохранительным органам в их деятельности по обеспечению общественного порядка и общественной безопасности, предупреждению и пресечению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последствий;</w:t>
      </w:r>
    </w:p>
    <w:p w:rsidR="001F28D1" w:rsidRDefault="001F28D1" w:rsidP="00CE38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аспространение правовых знаний и профилактическая работа среди населения.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2.2.Выполняя возложенные на нее задачи, ДНД: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частвует совместно с сотрудниками органов внутренних дел в охране общественного порядка, оказывает содействие правоохранительным органам в предупреждении и пресечении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частвует  в проведении профилактической работы с лицами,  склонными к совершению правонарушений, состоящими на профилактических учетах в органах внутренних дел;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ринимает участие в работе по предупреждению и пресечению детской безнадзорности и беспризорности, правонарушений среди  несовершеннолетних, </w:t>
      </w:r>
      <w:r>
        <w:rPr>
          <w:sz w:val="28"/>
          <w:szCs w:val="28"/>
        </w:rPr>
        <w:lastRenderedPageBreak/>
        <w:t>в индивидуальной профилактической работе с родителями или законными представителями несовершеннолетних, допускающих  правонарушения;</w:t>
      </w:r>
    </w:p>
    <w:p w:rsidR="001F28D1" w:rsidRDefault="001F28D1" w:rsidP="00CE38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казание помощи муниципальным и правоохранительным органам в обеспечении безопасности населения и охране общественного порядка при  возникновении стихийных бедствий, эпидемий, аварий, техногенных катастроф и иных чрезвычайных ситуаций.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2.3Основными формами деятельности ДНД являются: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овместное патрулирование народных дружинников с сотрудниками органов внутренних дел на улицах и других общественных местах;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 xml:space="preserve">ежурство народных дружинников при дежурных частях ОВД, на стационарных постах </w:t>
      </w:r>
      <w:proofErr w:type="spellStart"/>
      <w:r>
        <w:rPr>
          <w:sz w:val="28"/>
          <w:szCs w:val="28"/>
        </w:rPr>
        <w:t>патрульно</w:t>
      </w:r>
      <w:proofErr w:type="spellEnd"/>
      <w:r>
        <w:rPr>
          <w:sz w:val="28"/>
          <w:szCs w:val="28"/>
        </w:rPr>
        <w:t>- постовой службы полиции, на общественных пунктах охраны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4AC3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дежурство народных дружинников для оказания содействия органам внутренних дел  в  обеспечении общественного порядка и  безопасности граждан при проведении массовых общественн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политических, спортивных и культурно- зрелищных мероприятий;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частие в работе подразделений органов внутренних дел по делам  несовершеннолетних и соответствующих комиссий органов местного самоуправления по выявлению семей и несовершеннолетних, находящихся в  социально- опасном положении; индивидуальная профилактическая работа с подростками, склонными к совершению противоправных действий;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спользование средств массовой информации в целях пропаганды правовых знаний. Профилактики правонарушений, формирования у населения уважительного отношения к закону.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>3.Добровольная народная дружина, структура и порядок ее формирования</w:t>
      </w:r>
    </w:p>
    <w:p w:rsidR="001F28D1" w:rsidRPr="00852524" w:rsidRDefault="001F28D1" w:rsidP="00D4518A">
      <w:pPr>
        <w:shd w:val="clear" w:color="auto" w:fill="FFFFFF"/>
        <w:ind w:firstLine="709"/>
        <w:jc w:val="both"/>
        <w:rPr>
          <w:sz w:val="28"/>
          <w:szCs w:val="28"/>
        </w:rPr>
      </w:pPr>
      <w:r w:rsidRPr="00924B73">
        <w:rPr>
          <w:sz w:val="28"/>
          <w:szCs w:val="28"/>
        </w:rPr>
        <w:tab/>
        <w:t>3.1</w:t>
      </w:r>
      <w:r>
        <w:rPr>
          <w:sz w:val="28"/>
          <w:szCs w:val="28"/>
        </w:rPr>
        <w:t xml:space="preserve"> </w:t>
      </w:r>
      <w:r w:rsidRPr="00CE3849">
        <w:rPr>
          <w:sz w:val="28"/>
          <w:szCs w:val="28"/>
        </w:rPr>
        <w:t>Народная дружина</w:t>
      </w:r>
      <w:r w:rsidRPr="00852524">
        <w:rPr>
          <w:sz w:val="28"/>
          <w:szCs w:val="28"/>
        </w:rPr>
        <w:t xml:space="preserve">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3.2.Руководство дружиной осуществляет командир дружины, назначенный постановлением администрации поселения по согласованию с территориальным органом внутренних дел.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3.3.Командир дружины: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рганизует непосредственную деятельность дружины, проводит набор членов 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существляет контроль за работой членов ДНД во время  дежурства;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беспечивает взаимодействие и готовит предложения руководителю территориального органа внутренних дел (участковому уполномоченному полиции) об использовании членов ДНД в мероприятиях по охране 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роводит работу по сплочению и укреплению дружины,  повышению внутренней дисциплины и эффективности  ее  деятельности;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рганизует изучение членами ДНД основ законодательства Российской Федерации, занятий по физической подготовке, обучение  их формам и  методам борьбы с правонарушителями, способам оказания первой медицинской помощи;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</w:t>
      </w:r>
      <w:proofErr w:type="gramStart"/>
      <w:r>
        <w:rPr>
          <w:sz w:val="28"/>
          <w:szCs w:val="28"/>
        </w:rPr>
        <w:t>)х</w:t>
      </w:r>
      <w:proofErr w:type="gramEnd"/>
      <w:r>
        <w:rPr>
          <w:sz w:val="28"/>
          <w:szCs w:val="28"/>
        </w:rPr>
        <w:t>одатайствует перед руководством территориального  органа внутренних дел, главой (поселения, руководством предприятия) о поощрении наиболее отличившихся членов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едет табельный учет выходов дружинников на охрану  общественного порядка.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CE3849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E3849">
        <w:rPr>
          <w:sz w:val="28"/>
          <w:szCs w:val="28"/>
        </w:rPr>
        <w:t xml:space="preserve">4.Условия и порядок приема граждан в </w:t>
      </w:r>
      <w:proofErr w:type="gramStart"/>
      <w:r w:rsidRPr="00CE3849">
        <w:rPr>
          <w:sz w:val="28"/>
          <w:szCs w:val="28"/>
        </w:rPr>
        <w:t>дружину</w:t>
      </w:r>
      <w:proofErr w:type="gramEnd"/>
      <w:r w:rsidRPr="00CE3849">
        <w:rPr>
          <w:sz w:val="28"/>
          <w:szCs w:val="28"/>
        </w:rPr>
        <w:t xml:space="preserve"> и исключение из нее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4.1.Прием в дружину производится на добровольной основе в индивидуальном  порядке на основании личного заявления гражданина.</w:t>
      </w:r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4.2.</w:t>
      </w:r>
      <w:r w:rsidRPr="00D4518A">
        <w:rPr>
          <w:sz w:val="28"/>
          <w:szCs w:val="28"/>
        </w:rPr>
        <w:t xml:space="preserve"> </w:t>
      </w:r>
      <w:r w:rsidRPr="00852524">
        <w:rPr>
          <w:sz w:val="28"/>
          <w:szCs w:val="28"/>
        </w:rPr>
        <w:t>Членами народной дружины могут быть граждане Российской Федерации, достигшие 18 лет, которые изъявили желание принять участие в работе народной дружины.</w:t>
      </w:r>
    </w:p>
    <w:p w:rsidR="001F28D1" w:rsidRPr="00CE3849" w:rsidRDefault="001F28D1" w:rsidP="00D4518A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E3849">
        <w:rPr>
          <w:sz w:val="28"/>
          <w:szCs w:val="28"/>
        </w:rPr>
        <w:t>Кандидат на присвоение статуса народного дружинника даёт письменное согласие на обработку своих перс</w:t>
      </w:r>
      <w:r>
        <w:rPr>
          <w:sz w:val="28"/>
          <w:szCs w:val="28"/>
        </w:rPr>
        <w:t>ональных данных</w:t>
      </w:r>
      <w:r w:rsidRPr="00CE3849">
        <w:rPr>
          <w:sz w:val="28"/>
          <w:szCs w:val="28"/>
        </w:rPr>
        <w:t>.</w:t>
      </w:r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52524">
        <w:rPr>
          <w:sz w:val="28"/>
          <w:szCs w:val="28"/>
        </w:rPr>
        <w:t>В соответствии с федеральным законодательством в народные дружины не могут быть приняты граждане: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</w:t>
      </w:r>
      <w:proofErr w:type="gramStart"/>
      <w:r w:rsidRPr="00852524">
        <w:rPr>
          <w:sz w:val="28"/>
          <w:szCs w:val="28"/>
        </w:rPr>
        <w:t>имеющие</w:t>
      </w:r>
      <w:proofErr w:type="gramEnd"/>
      <w:r w:rsidRPr="00852524">
        <w:rPr>
          <w:sz w:val="28"/>
          <w:szCs w:val="28"/>
        </w:rPr>
        <w:t xml:space="preserve"> неснятую или непогашенную судимость;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в </w:t>
      </w:r>
      <w:proofErr w:type="gramStart"/>
      <w:r w:rsidRPr="00852524">
        <w:rPr>
          <w:sz w:val="28"/>
          <w:szCs w:val="28"/>
        </w:rPr>
        <w:t>отношении</w:t>
      </w:r>
      <w:proofErr w:type="gramEnd"/>
      <w:r w:rsidRPr="00852524">
        <w:rPr>
          <w:sz w:val="28"/>
          <w:szCs w:val="28"/>
        </w:rPr>
        <w:t xml:space="preserve"> которых осуществляется уголовное преследование;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ранее осужденные за умышленные преступления;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в </w:t>
      </w:r>
      <w:proofErr w:type="gramStart"/>
      <w:r w:rsidRPr="00852524">
        <w:rPr>
          <w:sz w:val="28"/>
          <w:szCs w:val="28"/>
        </w:rPr>
        <w:t>отношении</w:t>
      </w:r>
      <w:proofErr w:type="gramEnd"/>
      <w:r w:rsidRPr="00852524">
        <w:rPr>
          <w:sz w:val="28"/>
          <w:szCs w:val="28"/>
        </w:rPr>
        <w:t xml:space="preserve">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страдающие психическими расстройствами, больные наркоманией или алкоголизмом;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524">
        <w:rPr>
          <w:sz w:val="28"/>
          <w:szCs w:val="28"/>
        </w:rPr>
        <w:t>-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1F28D1" w:rsidRPr="00852524" w:rsidRDefault="001F28D1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524">
        <w:rPr>
          <w:sz w:val="28"/>
          <w:szCs w:val="28"/>
        </w:rPr>
        <w:t>- имеющие гражданство (подданство) иностранного государства.</w:t>
      </w:r>
      <w:proofErr w:type="gramEnd"/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Народный дружинник может быть исключен из народной дружины в следующих случаях:</w:t>
      </w:r>
    </w:p>
    <w:p w:rsidR="001F28D1" w:rsidRPr="00CE3849" w:rsidRDefault="001F28D1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на основании личного заявления народного дружинника</w:t>
      </w:r>
      <w:r w:rsidRPr="00CE3849">
        <w:rPr>
          <w:sz w:val="28"/>
          <w:szCs w:val="28"/>
        </w:rPr>
        <w:t>;</w:t>
      </w:r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на основании решения общего собрания народной дружины при наступлении обстоятельств, при которых граждане не могут быть приняты в народные дружины;</w:t>
      </w:r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1F28D1" w:rsidRPr="00852524" w:rsidRDefault="001F28D1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связи с неоднократным невыполнением народным дружинником требований устава народной дружины либо фактическим самоустранением от участия в её деятельности;</w:t>
      </w:r>
    </w:p>
    <w:p w:rsidR="001F28D1" w:rsidRPr="00852524" w:rsidRDefault="001F28D1" w:rsidP="00CE3849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lastRenderedPageBreak/>
        <w:t>- в связи с прекращением гражданства Российской Федерации.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члены ДНД принимаются граждане, достигшие возраста 18 лет, способные по своим моральным и деловым качествам, уровню подготовки и  состоянию здоровья выполнять задачи по охране общественного порядка.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4.3.Членом ДНД не может быть гражданин: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proofErr w:type="gramStart"/>
      <w:r>
        <w:rPr>
          <w:sz w:val="28"/>
          <w:szCs w:val="28"/>
        </w:rPr>
        <w:t>имеющий</w:t>
      </w:r>
      <w:proofErr w:type="gramEnd"/>
      <w:r>
        <w:rPr>
          <w:sz w:val="28"/>
          <w:szCs w:val="28"/>
        </w:rPr>
        <w:t xml:space="preserve"> или имевший судимость;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proofErr w:type="gramStart"/>
      <w:r>
        <w:rPr>
          <w:sz w:val="28"/>
          <w:szCs w:val="28"/>
        </w:rPr>
        <w:t>признанный</w:t>
      </w:r>
      <w:proofErr w:type="gramEnd"/>
      <w:r>
        <w:rPr>
          <w:sz w:val="28"/>
          <w:szCs w:val="28"/>
        </w:rPr>
        <w:t xml:space="preserve"> решением суда недееспособным или ограниченного дееспособным;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4.3.3.</w:t>
      </w:r>
      <w:proofErr w:type="gramStart"/>
      <w:r>
        <w:rPr>
          <w:sz w:val="28"/>
          <w:szCs w:val="28"/>
        </w:rPr>
        <w:t>состоящий</w:t>
      </w:r>
      <w:proofErr w:type="gramEnd"/>
      <w:r>
        <w:rPr>
          <w:sz w:val="28"/>
          <w:szCs w:val="28"/>
        </w:rPr>
        <w:t xml:space="preserve"> на учете в учреждениях здравоохранения в связи с  психическим заболеванием, заболеванием алкоголизмом, наркоманией, токсикоманией;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4.3.4.привлекавшийся к административной ответственности за  совершение административного правонарушения против прядка управления и (или) административных правонарушений, посягающих на общественный  порядок и общественную безопасность и (или) на здоровье населения,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года со дня окончания исполнения постановления о назначении административного наказания;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4.4.С лицом, подавшим заявление о принятии в дружину, командир дружины проводит собеседование, на котором знакомит его с настоящим Положением, разъясняет правовые основы деятельности ДНД, права и  обязанности члена ДНД.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4.5.Решение о приеме в дружину принимается командиром дружины на основании результатов собеседования и представленных документов.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4.6.в случае приема в дружину на члена ДНД оформляется удостоверение установленного образца.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4.7.Членство в ДНД прекращается в следующих случаях: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4.7.1.при наступлении любого обстоятельства,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 пунктами 5.3.1-5.3.4. настоящего Положения;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4.7.2.на основании личного заявления о выходе из числа членов ДНД;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4.7.3.в случае систематического невыполнения обязанностей;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4.7.4.в случае привлечения к ответственности за совершение административного правонарушения против</w:t>
      </w:r>
      <w:r w:rsidRPr="005D578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управления и (или) административного правонарушения, посягающего на общественный  порядок и общественную безопасность и (или) на здоровье населения.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5.Права и обязанности члена ДНД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5.1.Член ДНД, участвуя в мероприятиях по обеспечению  правопорядка и общественной безопасности, имеет право: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5.1.1.требовать от граждан и должностных лиц соблюдения общественного порядка, прекращения совершения правонарушений;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5.1.2.оказывать сотрудникам правоохранительных органов содействие в задержании и доставлении в органы внутренних дел, общественные пункты охраны порядка лиц, совершивших правонарушения либо  подозреваемых в совершении преступлений;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5.1.3.участвовать по решению руководителя территориального органа внутренних дел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</w:t>
      </w:r>
      <w:r>
        <w:rPr>
          <w:sz w:val="28"/>
          <w:szCs w:val="28"/>
        </w:rPr>
        <w:lastRenderedPageBreak/>
        <w:t>стихийных бедствий, аварий и катастроф, при проведении карантинных мероприятий,  проведении спортивных культурных и иных массовых мероприятий;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5.1.4.обеспечивать совместно с сотрудниками правоохранительных органов охрану мест происшествий;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5.2.Член ДНД обязан: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5.2.1.знать и соблюдать положения Конституции Российской Федерации, законов и иных нормативных правовых актов Российской Федерации и Краснодарского края в области охраны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5.2.2.знать права и обязанности дружинника, повышать уровень своей специальной и физической подготовки, овладевать формами и методами борьбы с правонарушителями;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5.2.3.активно участвовать в охране общественного порядка, проявлять инициативу в профилактической работе и борьбе с правонарушителями;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5.2.4.добросовестно выполнять законные требования командира дружины, заместителя командира дружины, сотрудников органов внутренних дел, других органов, уполномоченных осуществлять охрану общественного  порядка при проведении совместных мероприятий по охране общественного порядка;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5.2.5.проявлять вежливость, внимательность и предупредительность в  обращении с гражданами, не допускать необоснованного ограничения прав и свобод человека и гражданина, не совершать действий, имеющих целью  унижения чести и достоинства человека и гражданина;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5.2.6.в случае обращения  граждан с сообщениями о событиях или фактах, угрожающих безопасности граждан, правопорядку и общественной безопасности, либо в случае непосредственного обнаружения указанных событий или фактов, сообщать об этот в ближайший орган внутренних дел и принимать меры совместно с сотрудником правоохранительных органов по  спасению людей, пресечению преступления или административного  правонарушения, охране места происшествия;</w:t>
      </w:r>
      <w:proofErr w:type="gramEnd"/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5.2.7.принять меры по оказанию помощи, в том числе первой доврачебной помощи гражданам, пострадавшим от преступлений, административных правонарушений или в  несчастных случаев, а также находящимся в беспомощном или ином состоянии, опасном для жизни и здоровья;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5.2.8.не разглашать оперативную и иную конфиденциальную информацию, ставшую ему известной в связи с осуществлением деятельности по охране общественного порядка, а также сведений, относящихся к частной жизни, личной и семейной тайне граждан, если иное не установлено законодательством;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5.2.9.соблюдать установленную в народной дружине дисциплину,  выполнять распоряжения и указания руководителей народной дружины, а при нахождении на дежурств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старшего наряда дружинников;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5.2.10.иметь при себе и предъявлять по требованию граждан или должностных лиц удостоверение установленного образца.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5.3.Народные дружины выполняют возложенные на них обязанности в свободное от основной работы время на безвозмездной основе.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6.Гарантии правовой и социальной защиты народных дружинников и членов их семей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6.1.Народный дружинник при исполнении возложенных на него обязанностей по охране общественного порядка находится под защитой государства. Его законные требования о прекращении правонарушений обязательны для исполнения всеми гражданами.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6.2.Никто не вправе вмешиваться в законные действия народного дружинника, кроме лиц, уполномоченных на это законом.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6.3.Воспрепятствование законной деятельности народного дружинника, неисполнение его законных требований, а равно насилие в отношении дружинника или угроза его применения, посягательство на его жизнь, здоровье, честь и достоинство в связи с исполнением им  обязанностей по охране общественного порядка влечет ответственность в соответствии с законодательством Российской Федерации.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6.4.В случае получения увечья (ранения, травмы, контузии), заболевания, наступивших в период и в связи с осуществлением им обязанностей дружинника и исключающих для него возможность дальнейшей деятельности в составе дружины, ему выплачивается компенсация в порядке, установленном действующим законодательством.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6.5.Меры социальной защиты членов семей дружинников определены ст.12 закона Хабаровского края от 25.04.2012г.№188 «Об участии населения в охране общественного порядка на территории Хабаровского края».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500E86" w:rsidRDefault="001F28D1" w:rsidP="006B49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00E86">
        <w:rPr>
          <w:sz w:val="28"/>
          <w:szCs w:val="28"/>
        </w:rPr>
        <w:t>7.Поощрения дружинников, активно участвующих в охране общественного порядка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7.1.За активное участие в охране общественного порядка дружинники могут поощряться путем: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бъявления благодарности;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ручения благодарственного письма;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аграждение Почетной грамотой;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аграждение ценным подарком;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ыдача денежной премии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Поощрение дружинника осуществляется администрацией поселения, либо начальником  территориального органа внутренних дел по мотивированному ходатайству командира ДНД.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7.2.За особые заслуги при выполнении общественного долга и  проявленные при этом мужество и героизм дружинники могут  представляться к государственным наградам Российской Федерации и наградам края в соответствии с нормативными правовыми актами Российской Федерации и Краснодарского  края.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7.3.Дополнительные меры поощрения дружинников могут устанавливаться локальными нормативными актами предприятий, учреждений и организаций, в которых созданы дружины.</w:t>
      </w:r>
    </w:p>
    <w:p w:rsidR="00EC0B8A" w:rsidRDefault="00EC0B8A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0B8A" w:rsidRPr="00E245DD" w:rsidRDefault="00EC0B8A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F2579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                                                                  Л.Е.Власенко</w:t>
      </w: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25068E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Pr="009F5A14" w:rsidRDefault="001F28D1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F28D1" w:rsidRDefault="001F28D1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8D1" w:rsidRDefault="001F28D1" w:rsidP="006A0D4A">
      <w:pPr>
        <w:ind w:firstLine="5103"/>
        <w:jc w:val="center"/>
        <w:rPr>
          <w:sz w:val="28"/>
          <w:szCs w:val="28"/>
        </w:rPr>
      </w:pPr>
    </w:p>
    <w:sectPr w:rsidR="001F28D1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81" w:rsidRDefault="00ED2A81" w:rsidP="00920287">
      <w:r>
        <w:separator/>
      </w:r>
    </w:p>
  </w:endnote>
  <w:endnote w:type="continuationSeparator" w:id="0">
    <w:p w:rsidR="00ED2A81" w:rsidRDefault="00ED2A81" w:rsidP="0092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81" w:rsidRDefault="00ED2A81" w:rsidP="00920287">
      <w:r>
        <w:separator/>
      </w:r>
    </w:p>
  </w:footnote>
  <w:footnote w:type="continuationSeparator" w:id="0">
    <w:p w:rsidR="00ED2A81" w:rsidRDefault="00ED2A81" w:rsidP="0092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6">
    <w:name w:val="ОО"/>
    <w:basedOn w:val="a"/>
    <w:uiPriority w:val="99"/>
    <w:rsid w:val="00814AB3"/>
    <w:rPr>
      <w:sz w:val="28"/>
      <w:szCs w:val="28"/>
    </w:rPr>
  </w:style>
  <w:style w:type="table" w:styleId="a7">
    <w:name w:val="Table Grid"/>
    <w:basedOn w:val="a1"/>
    <w:uiPriority w:val="99"/>
    <w:rsid w:val="00C97D5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basedOn w:val="a0"/>
    <w:uiPriority w:val="99"/>
    <w:rsid w:val="00FA3F11"/>
    <w:rPr>
      <w:rFonts w:cs="Times New Roman"/>
      <w:color w:val="000080"/>
      <w:u w:val="single"/>
    </w:rPr>
  </w:style>
  <w:style w:type="paragraph" w:styleId="aa">
    <w:name w:val="Body Text"/>
    <w:basedOn w:val="a"/>
    <w:link w:val="ab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af1">
    <w:name w:val="Body Text Indent"/>
    <w:basedOn w:val="a"/>
    <w:link w:val="af2"/>
    <w:uiPriority w:val="99"/>
    <w:semiHidden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6B496E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D308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392CB5E8ACA7EF2D3EB3B10C44C2B77CDAB94927AB26423EEEA10737B5ED9A18AB7F7086153A30FEF6U5e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2463</Words>
  <Characters>14040</Characters>
  <Application>Microsoft Office Word</Application>
  <DocSecurity>0</DocSecurity>
  <Lines>117</Lines>
  <Paragraphs>32</Paragraphs>
  <ScaleCrop>false</ScaleCrop>
  <Company>Organization</Company>
  <LinksUpToDate>false</LinksUpToDate>
  <CharactersWithSpaces>16471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10</cp:revision>
  <cp:lastPrinted>2018-01-22T10:14:00Z</cp:lastPrinted>
  <dcterms:created xsi:type="dcterms:W3CDTF">2019-11-18T11:12:00Z</dcterms:created>
  <dcterms:modified xsi:type="dcterms:W3CDTF">2020-01-27T06:34:00Z</dcterms:modified>
</cp:coreProperties>
</file>