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депутатами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Совета Новоминского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представить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в соответствии со статьей 5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>
        <w:rPr>
          <w:rFonts w:ascii="Times New Roman" w:hAnsi="Times New Roman" w:cs="Times New Roman"/>
          <w:sz w:val="20"/>
          <w:szCs w:val="20"/>
        </w:rPr>
        <w:t>)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0"/>
        <w:gridCol w:w="3640"/>
        <w:gridCol w:w="3640"/>
        <w:gridCol w:w="3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Совета Новоминского сельского поселения Каневского района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Совета Новоминского сельского поселения Каневского района, осуществляющие депутатскую деятельность на постоянной основе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Совета Новоминского сельского поселения Каневского района, осуществляющие депутатскую деятельность на непостоянной основе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 частью 4 статьи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Представили уведомление о несовершении в течении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85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13E0A"/>
    <w:rsid w:val="00076E69"/>
    <w:rsid w:val="00097682"/>
    <w:rsid w:val="001935A8"/>
    <w:rsid w:val="001B4A99"/>
    <w:rsid w:val="002A4468"/>
    <w:rsid w:val="003800A2"/>
    <w:rsid w:val="00433CFE"/>
    <w:rsid w:val="004C1B06"/>
    <w:rsid w:val="005A26EF"/>
    <w:rsid w:val="005C6529"/>
    <w:rsid w:val="00864EB6"/>
    <w:rsid w:val="00881519"/>
    <w:rsid w:val="00BD19C7"/>
    <w:rsid w:val="00C867FF"/>
    <w:rsid w:val="00CD3422"/>
    <w:rsid w:val="00CD7EA7"/>
    <w:rsid w:val="00DA3026"/>
    <w:rsid w:val="00DF09F6"/>
    <w:rsid w:val="00FE188D"/>
    <w:rsid w:val="1456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398</Words>
  <Characters>2272</Characters>
  <Lines>18</Lines>
  <Paragraphs>5</Paragraphs>
  <TotalTime>5564</TotalTime>
  <ScaleCrop>false</ScaleCrop>
  <LinksUpToDate>false</LinksUpToDate>
  <CharactersWithSpaces>2665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2023-04-27T08:00:00Z</dcterms:created>
  <dc:creator>Беленькова Ольга Виссарионовна</dc:creator>
  <cp:lastModifiedBy>user</cp:lastModifiedBy>
  <cp:lastPrinted>2023-05-02T05:19:00Z</cp:lastPrinted>
  <dcterms:modified xsi:type="dcterms:W3CDTF">2024-05-17T06:25:49Z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CE41F5F730E34819BD47F72BF4C4EEE2_13</vt:lpwstr>
  </property>
</Properties>
</file>