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BE" w:rsidRPr="00B61ABE" w:rsidRDefault="00B61ABE" w:rsidP="00B61ABE">
      <w:pPr>
        <w:pStyle w:val="a3"/>
        <w:shd w:val="clear" w:color="auto" w:fill="FFFFFF"/>
        <w:spacing w:before="0" w:beforeAutospacing="0" w:after="336" w:afterAutospacing="0" w:line="360" w:lineRule="atLeast"/>
        <w:jc w:val="both"/>
        <w:textAlignment w:val="baseline"/>
        <w:rPr>
          <w:sz w:val="28"/>
          <w:szCs w:val="28"/>
        </w:rPr>
      </w:pPr>
      <w:bookmarkStart w:id="0" w:name="_GoBack"/>
      <w:bookmarkEnd w:id="0"/>
      <w:r w:rsidRPr="00B61ABE">
        <w:rPr>
          <w:sz w:val="28"/>
          <w:szCs w:val="28"/>
        </w:rPr>
        <w:t xml:space="preserve">В соответствии с единым Реестром малого и среднего предпринимательства на территории </w:t>
      </w:r>
      <w:proofErr w:type="spellStart"/>
      <w:r w:rsidRPr="00B61ABE">
        <w:rPr>
          <w:sz w:val="28"/>
          <w:szCs w:val="28"/>
        </w:rPr>
        <w:t>Новоминского</w:t>
      </w:r>
      <w:proofErr w:type="spellEnd"/>
      <w:r w:rsidRPr="00B61ABE">
        <w:rPr>
          <w:sz w:val="28"/>
          <w:szCs w:val="28"/>
        </w:rPr>
        <w:t xml:space="preserve"> сельского поселения на 1 декабря 2022 года зарегистрировано 20</w:t>
      </w:r>
      <w:r w:rsidR="009D750D">
        <w:rPr>
          <w:sz w:val="28"/>
          <w:szCs w:val="28"/>
        </w:rPr>
        <w:t>5</w:t>
      </w:r>
      <w:r w:rsidRPr="00B61ABE">
        <w:rPr>
          <w:sz w:val="28"/>
          <w:szCs w:val="28"/>
        </w:rPr>
        <w:t xml:space="preserve"> субъектов малого бизнеса, в том числе индивидуальные предприниматели – 19</w:t>
      </w:r>
      <w:r w:rsidR="009D750D">
        <w:rPr>
          <w:sz w:val="28"/>
          <w:szCs w:val="28"/>
        </w:rPr>
        <w:t>6</w:t>
      </w:r>
      <w:r w:rsidRPr="00B61ABE">
        <w:rPr>
          <w:sz w:val="28"/>
          <w:szCs w:val="28"/>
        </w:rPr>
        <w:t>, юридические лица – 9 единиц.</w:t>
      </w:r>
    </w:p>
    <w:p w:rsidR="00B61ABE" w:rsidRPr="00B61ABE" w:rsidRDefault="00B61ABE" w:rsidP="00B61ABE">
      <w:pPr>
        <w:pStyle w:val="a3"/>
        <w:shd w:val="clear" w:color="auto" w:fill="FFFFFF"/>
        <w:spacing w:before="0" w:beforeAutospacing="0" w:after="336" w:afterAutospacing="0" w:line="360" w:lineRule="atLeast"/>
        <w:jc w:val="both"/>
        <w:textAlignment w:val="baseline"/>
        <w:rPr>
          <w:sz w:val="28"/>
          <w:szCs w:val="28"/>
        </w:rPr>
      </w:pPr>
      <w:r w:rsidRPr="00B61ABE">
        <w:rPr>
          <w:sz w:val="28"/>
          <w:szCs w:val="28"/>
        </w:rPr>
        <w:t xml:space="preserve">В 2022 году на территории </w:t>
      </w:r>
      <w:proofErr w:type="spellStart"/>
      <w:r w:rsidRPr="00B61ABE">
        <w:rPr>
          <w:sz w:val="28"/>
          <w:szCs w:val="28"/>
        </w:rPr>
        <w:t>Новоминского</w:t>
      </w:r>
      <w:proofErr w:type="spellEnd"/>
      <w:r w:rsidRPr="00B61ABE">
        <w:rPr>
          <w:sz w:val="28"/>
          <w:szCs w:val="28"/>
        </w:rPr>
        <w:t xml:space="preserve"> сельского поселения количество личных подсобных хозяйств составило 4208. Из них 427 занимаются разведением животных и птиц.</w:t>
      </w:r>
    </w:p>
    <w:p w:rsidR="00B61ABE" w:rsidRPr="00B61ABE" w:rsidRDefault="00B61ABE" w:rsidP="00B61ABE">
      <w:pPr>
        <w:pStyle w:val="a3"/>
        <w:shd w:val="clear" w:color="auto" w:fill="FFFFFF"/>
        <w:spacing w:before="0" w:beforeAutospacing="0" w:after="336" w:afterAutospacing="0" w:line="360" w:lineRule="atLeast"/>
        <w:jc w:val="both"/>
        <w:textAlignment w:val="baseline"/>
        <w:rPr>
          <w:sz w:val="28"/>
          <w:szCs w:val="28"/>
        </w:rPr>
      </w:pPr>
      <w:r w:rsidRPr="00B61ABE">
        <w:rPr>
          <w:sz w:val="28"/>
          <w:szCs w:val="28"/>
        </w:rPr>
        <w:t>В 270 подворьях личное подсобное хозяйство является основным источником дохода семьи. Приоритетным направлением в развитии личного подсобного хозяйства стало мясное и молочное животноводство. Количество КРС составляет 524 головы, овцы —   184, козы – 44 головы. Количество птицы- 14747 голов. Пчелосемей насчитывается в количестве 346.</w:t>
      </w:r>
    </w:p>
    <w:p w:rsidR="00B61ABE" w:rsidRPr="00B61ABE" w:rsidRDefault="00B61ABE" w:rsidP="00B61ABE">
      <w:pPr>
        <w:pStyle w:val="a3"/>
        <w:shd w:val="clear" w:color="auto" w:fill="FFFFFF"/>
        <w:spacing w:before="0" w:beforeAutospacing="0" w:after="336" w:afterAutospacing="0" w:line="360" w:lineRule="atLeast"/>
        <w:jc w:val="both"/>
        <w:textAlignment w:val="baseline"/>
        <w:rPr>
          <w:sz w:val="28"/>
          <w:szCs w:val="28"/>
        </w:rPr>
      </w:pPr>
      <w:r w:rsidRPr="00B61ABE">
        <w:rPr>
          <w:sz w:val="28"/>
          <w:szCs w:val="28"/>
        </w:rPr>
        <w:t xml:space="preserve">На территории </w:t>
      </w:r>
      <w:proofErr w:type="spellStart"/>
      <w:r w:rsidRPr="00B61ABE">
        <w:rPr>
          <w:sz w:val="28"/>
          <w:szCs w:val="28"/>
        </w:rPr>
        <w:t>Новоминского</w:t>
      </w:r>
      <w:proofErr w:type="spellEnd"/>
      <w:r w:rsidRPr="00B61ABE">
        <w:rPr>
          <w:sz w:val="28"/>
          <w:szCs w:val="28"/>
        </w:rPr>
        <w:t xml:space="preserve"> сельского поселения имеется 5 стационарных пунктов реализации кормов для ЛПХ.</w:t>
      </w:r>
    </w:p>
    <w:p w:rsidR="00B61ABE" w:rsidRPr="00B61ABE" w:rsidRDefault="00B61ABE" w:rsidP="00B61ABE">
      <w:pPr>
        <w:pStyle w:val="a3"/>
        <w:shd w:val="clear" w:color="auto" w:fill="FFFFFF"/>
        <w:spacing w:before="0" w:beforeAutospacing="0" w:after="336" w:afterAutospacing="0" w:line="360" w:lineRule="atLeast"/>
        <w:jc w:val="both"/>
        <w:textAlignment w:val="baseline"/>
        <w:rPr>
          <w:sz w:val="28"/>
          <w:szCs w:val="28"/>
        </w:rPr>
      </w:pPr>
      <w:r w:rsidRPr="00B61ABE">
        <w:rPr>
          <w:sz w:val="28"/>
          <w:szCs w:val="28"/>
        </w:rPr>
        <w:t>В 2022 году оказаны меры социальной поддержки (субсидии) из краевого бюджета главам личных подсобных и  крестьянско-фермерских  хозяйств  в сумме 1 миллион 259 тысяч рублей (в 2021 году сумма – 992 тысячи</w:t>
      </w:r>
      <w:proofErr w:type="gramStart"/>
      <w:r w:rsidRPr="00B61ABE">
        <w:rPr>
          <w:sz w:val="28"/>
          <w:szCs w:val="28"/>
        </w:rPr>
        <w:t xml:space="preserve"> )</w:t>
      </w:r>
      <w:proofErr w:type="gramEnd"/>
      <w:r w:rsidRPr="00B61ABE">
        <w:rPr>
          <w:sz w:val="28"/>
          <w:szCs w:val="28"/>
        </w:rPr>
        <w:t>. В том числе на реализованное мясо- 134 тысячи 290 рублей, молоко – 1 миллион 125 тысяч  рублей. Всего обратилось 26 граждан, в том числе 2 фермера.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D35CF7">
      <w:pgSz w:w="11900" w:h="16840"/>
      <w:pgMar w:top="1167" w:right="527" w:bottom="1153" w:left="1663" w:header="0" w:footer="726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61ABE"/>
    <w:rsid w:val="003903EA"/>
    <w:rsid w:val="004C0870"/>
    <w:rsid w:val="004E2D2E"/>
    <w:rsid w:val="005D3897"/>
    <w:rsid w:val="006A29D8"/>
    <w:rsid w:val="006B0C12"/>
    <w:rsid w:val="006C0B77"/>
    <w:rsid w:val="008242FF"/>
    <w:rsid w:val="0085250C"/>
    <w:rsid w:val="00870751"/>
    <w:rsid w:val="00922C48"/>
    <w:rsid w:val="009D750D"/>
    <w:rsid w:val="00A4205B"/>
    <w:rsid w:val="00B61ABE"/>
    <w:rsid w:val="00B915B7"/>
    <w:rsid w:val="00BF3BAF"/>
    <w:rsid w:val="00D35CF7"/>
    <w:rsid w:val="00D8215A"/>
    <w:rsid w:val="00E5105B"/>
    <w:rsid w:val="00E93067"/>
    <w:rsid w:val="00EA2C7D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AB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2023-02-27T11:57:00Z</dcterms:created>
  <dcterms:modified xsi:type="dcterms:W3CDTF">2023-03-02T05:17:00Z</dcterms:modified>
</cp:coreProperties>
</file>