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7B" w:rsidRPr="00AB583B" w:rsidRDefault="0008440F" w:rsidP="00540F17">
      <w:pPr>
        <w:jc w:val="center"/>
        <w:rPr>
          <w:sz w:val="28"/>
          <w:szCs w:val="28"/>
        </w:rPr>
      </w:pPr>
      <w:r w:rsidRPr="00AB583B">
        <w:rPr>
          <w:noProof/>
          <w:sz w:val="28"/>
          <w:szCs w:val="28"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7B" w:rsidRPr="00AB583B" w:rsidRDefault="0008440F">
      <w:pPr>
        <w:jc w:val="center"/>
        <w:rPr>
          <w:b/>
          <w:sz w:val="28"/>
          <w:szCs w:val="28"/>
        </w:rPr>
      </w:pPr>
      <w:r w:rsidRPr="00AB583B">
        <w:rPr>
          <w:b/>
          <w:sz w:val="28"/>
          <w:szCs w:val="28"/>
        </w:rPr>
        <w:t>АДМИНИСТРАЦИЯ</w:t>
      </w:r>
    </w:p>
    <w:p w:rsidR="00CD097B" w:rsidRPr="00AB583B" w:rsidRDefault="0008440F">
      <w:pPr>
        <w:jc w:val="center"/>
        <w:rPr>
          <w:b/>
          <w:sz w:val="28"/>
          <w:szCs w:val="28"/>
        </w:rPr>
      </w:pPr>
      <w:r w:rsidRPr="00AB583B">
        <w:rPr>
          <w:b/>
          <w:caps/>
          <w:sz w:val="28"/>
          <w:szCs w:val="28"/>
        </w:rPr>
        <w:t xml:space="preserve">НОВОМИНСКОГО </w:t>
      </w:r>
      <w:r w:rsidRPr="00AB583B">
        <w:rPr>
          <w:b/>
          <w:sz w:val="28"/>
          <w:szCs w:val="28"/>
        </w:rPr>
        <w:t>СЕЛЬСКОГО ПОСЕЛЕНИЯ</w:t>
      </w:r>
    </w:p>
    <w:p w:rsidR="00CD097B" w:rsidRPr="00AB583B" w:rsidRDefault="0008440F">
      <w:pPr>
        <w:jc w:val="center"/>
        <w:rPr>
          <w:b/>
          <w:sz w:val="28"/>
          <w:szCs w:val="28"/>
        </w:rPr>
      </w:pPr>
      <w:r w:rsidRPr="00AB583B">
        <w:rPr>
          <w:b/>
          <w:sz w:val="28"/>
          <w:szCs w:val="28"/>
        </w:rPr>
        <w:t>КАНЕВСКОГО РАЙОНА</w:t>
      </w:r>
    </w:p>
    <w:p w:rsidR="00CD097B" w:rsidRPr="00AB583B" w:rsidRDefault="00CD097B">
      <w:pPr>
        <w:jc w:val="center"/>
        <w:rPr>
          <w:b/>
          <w:sz w:val="28"/>
          <w:szCs w:val="28"/>
        </w:rPr>
      </w:pPr>
    </w:p>
    <w:p w:rsidR="00CD097B" w:rsidRPr="00AB583B" w:rsidRDefault="0008440F">
      <w:pPr>
        <w:jc w:val="center"/>
        <w:rPr>
          <w:b/>
          <w:caps/>
          <w:sz w:val="28"/>
          <w:szCs w:val="28"/>
        </w:rPr>
      </w:pPr>
      <w:r w:rsidRPr="00AB583B">
        <w:rPr>
          <w:b/>
          <w:caps/>
          <w:sz w:val="28"/>
          <w:szCs w:val="28"/>
        </w:rPr>
        <w:t>ПОСТАНОВЛЕНИЕ</w:t>
      </w:r>
    </w:p>
    <w:p w:rsidR="00CD097B" w:rsidRPr="00AB583B" w:rsidRDefault="00CD097B">
      <w:pPr>
        <w:jc w:val="center"/>
        <w:rPr>
          <w:b/>
          <w:sz w:val="28"/>
          <w:szCs w:val="28"/>
        </w:rPr>
      </w:pPr>
    </w:p>
    <w:p w:rsidR="00CD097B" w:rsidRPr="00AB583B" w:rsidRDefault="00240B90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17.10.2022</w:t>
      </w:r>
      <w:r w:rsidR="00AB583B" w:rsidRPr="00AB583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08440F" w:rsidRPr="00AB583B">
        <w:rPr>
          <w:sz w:val="28"/>
          <w:szCs w:val="28"/>
        </w:rPr>
        <w:t xml:space="preserve">№ </w:t>
      </w:r>
      <w:r>
        <w:rPr>
          <w:sz w:val="28"/>
          <w:szCs w:val="28"/>
        </w:rPr>
        <w:t>122</w:t>
      </w:r>
    </w:p>
    <w:p w:rsidR="00CD097B" w:rsidRPr="00AB583B" w:rsidRDefault="0008440F">
      <w:pPr>
        <w:shd w:val="clear" w:color="auto" w:fill="FFFFFF"/>
        <w:ind w:left="5"/>
        <w:jc w:val="center"/>
        <w:rPr>
          <w:sz w:val="28"/>
          <w:szCs w:val="28"/>
        </w:rPr>
      </w:pPr>
      <w:proofErr w:type="spellStart"/>
      <w:r w:rsidRPr="00AB583B">
        <w:rPr>
          <w:sz w:val="28"/>
          <w:szCs w:val="28"/>
        </w:rPr>
        <w:t>ст-ца</w:t>
      </w:r>
      <w:proofErr w:type="spellEnd"/>
      <w:r w:rsidRPr="00AB583B">
        <w:rPr>
          <w:sz w:val="28"/>
          <w:szCs w:val="28"/>
        </w:rPr>
        <w:t xml:space="preserve"> Новоминская</w:t>
      </w:r>
    </w:p>
    <w:p w:rsidR="00CD097B" w:rsidRPr="00AB583B" w:rsidRDefault="00CD097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D097B" w:rsidRPr="00AB583B" w:rsidRDefault="00CD097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B583B" w:rsidRPr="00AB583B" w:rsidRDefault="00AB583B" w:rsidP="00AB583B">
      <w:pPr>
        <w:ind w:right="-1"/>
        <w:jc w:val="center"/>
        <w:rPr>
          <w:b/>
          <w:sz w:val="28"/>
          <w:szCs w:val="28"/>
        </w:rPr>
      </w:pPr>
      <w:r w:rsidRPr="00AB583B">
        <w:rPr>
          <w:b/>
          <w:sz w:val="28"/>
          <w:szCs w:val="28"/>
        </w:rPr>
        <w:t xml:space="preserve">Об утверждении Порядка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Pr="00AB583B">
        <w:rPr>
          <w:b/>
          <w:sz w:val="28"/>
          <w:szCs w:val="28"/>
        </w:rPr>
        <w:t>Новоминского</w:t>
      </w:r>
      <w:proofErr w:type="spellEnd"/>
      <w:r w:rsidRPr="00AB583B">
        <w:rPr>
          <w:b/>
          <w:sz w:val="28"/>
          <w:szCs w:val="28"/>
        </w:rPr>
        <w:t xml:space="preserve"> сельского поселения </w:t>
      </w:r>
      <w:proofErr w:type="spellStart"/>
      <w:r w:rsidRPr="00AB583B">
        <w:rPr>
          <w:b/>
          <w:sz w:val="28"/>
          <w:szCs w:val="28"/>
        </w:rPr>
        <w:t>Каневского</w:t>
      </w:r>
      <w:proofErr w:type="spellEnd"/>
      <w:r w:rsidRPr="00AB583B">
        <w:rPr>
          <w:b/>
          <w:sz w:val="28"/>
          <w:szCs w:val="28"/>
        </w:rPr>
        <w:t xml:space="preserve"> района</w:t>
      </w:r>
    </w:p>
    <w:p w:rsidR="00CD097B" w:rsidRPr="00AB583B" w:rsidRDefault="00CD097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D097B" w:rsidRPr="00AB583B" w:rsidRDefault="00CD097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B583B" w:rsidRPr="00AB583B" w:rsidRDefault="00AB583B" w:rsidP="00AB583B">
      <w:pPr>
        <w:ind w:right="-1" w:firstLine="567"/>
        <w:jc w:val="both"/>
        <w:rPr>
          <w:sz w:val="28"/>
          <w:szCs w:val="28"/>
        </w:rPr>
      </w:pPr>
      <w:r w:rsidRPr="00AB583B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24 июля 2007 года №209-ФЗ «О развитии малого и среднего предпринимательства в Российской Федерации», руководствуясь Уставом </w:t>
      </w:r>
      <w:proofErr w:type="spellStart"/>
      <w:r w:rsidRPr="00AB583B">
        <w:rPr>
          <w:sz w:val="28"/>
          <w:szCs w:val="28"/>
        </w:rPr>
        <w:t>Новоминского</w:t>
      </w:r>
      <w:proofErr w:type="spellEnd"/>
      <w:r w:rsidRPr="00AB583B">
        <w:rPr>
          <w:sz w:val="28"/>
          <w:szCs w:val="28"/>
        </w:rPr>
        <w:t xml:space="preserve"> сельского поселения </w:t>
      </w:r>
      <w:proofErr w:type="spellStart"/>
      <w:r w:rsidRPr="00AB583B">
        <w:rPr>
          <w:sz w:val="28"/>
          <w:szCs w:val="28"/>
        </w:rPr>
        <w:t>Каневского</w:t>
      </w:r>
      <w:proofErr w:type="spellEnd"/>
      <w:r w:rsidRPr="00AB583B">
        <w:rPr>
          <w:sz w:val="28"/>
          <w:szCs w:val="28"/>
        </w:rPr>
        <w:t xml:space="preserve"> района, </w:t>
      </w:r>
      <w:proofErr w:type="spellStart"/>
      <w:proofErr w:type="gramStart"/>
      <w:r w:rsidRPr="00AB583B">
        <w:rPr>
          <w:sz w:val="28"/>
          <w:szCs w:val="28"/>
        </w:rPr>
        <w:t>п</w:t>
      </w:r>
      <w:proofErr w:type="spellEnd"/>
      <w:proofErr w:type="gramEnd"/>
      <w:r w:rsidRPr="00AB583B">
        <w:rPr>
          <w:sz w:val="28"/>
          <w:szCs w:val="28"/>
        </w:rPr>
        <w:t xml:space="preserve"> о с т а </w:t>
      </w:r>
      <w:proofErr w:type="spellStart"/>
      <w:r w:rsidRPr="00AB583B">
        <w:rPr>
          <w:sz w:val="28"/>
          <w:szCs w:val="28"/>
        </w:rPr>
        <w:t>н</w:t>
      </w:r>
      <w:proofErr w:type="spellEnd"/>
      <w:r w:rsidRPr="00AB583B">
        <w:rPr>
          <w:sz w:val="28"/>
          <w:szCs w:val="28"/>
        </w:rPr>
        <w:t xml:space="preserve"> о в л я ю:</w:t>
      </w:r>
    </w:p>
    <w:p w:rsidR="00AB583B" w:rsidRPr="00AB583B" w:rsidRDefault="0008440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B583B">
        <w:rPr>
          <w:rFonts w:ascii="Times New Roman" w:hAnsi="Times New Roman"/>
          <w:sz w:val="28"/>
          <w:szCs w:val="28"/>
        </w:rPr>
        <w:t xml:space="preserve">1. </w:t>
      </w:r>
      <w:r w:rsidR="00AB583B" w:rsidRPr="00AB583B">
        <w:rPr>
          <w:rFonts w:ascii="Times New Roman" w:hAnsi="Times New Roman"/>
          <w:sz w:val="28"/>
          <w:szCs w:val="28"/>
        </w:rPr>
        <w:t xml:space="preserve">Утвердить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AB583B" w:rsidRPr="00AB583B">
        <w:rPr>
          <w:rFonts w:ascii="Times New Roman" w:hAnsi="Times New Roman"/>
          <w:sz w:val="28"/>
          <w:szCs w:val="28"/>
        </w:rPr>
        <w:t>Бишкильского</w:t>
      </w:r>
      <w:proofErr w:type="spellEnd"/>
      <w:r w:rsidR="00AB583B" w:rsidRPr="00AB583B">
        <w:rPr>
          <w:rFonts w:ascii="Times New Roman" w:hAnsi="Times New Roman"/>
          <w:sz w:val="28"/>
          <w:szCs w:val="28"/>
        </w:rPr>
        <w:t xml:space="preserve"> сельского поселения (приложение).</w:t>
      </w:r>
    </w:p>
    <w:p w:rsidR="00CD097B" w:rsidRPr="00AB583B" w:rsidRDefault="0008440F" w:rsidP="00AB583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583B">
        <w:rPr>
          <w:sz w:val="28"/>
          <w:szCs w:val="28"/>
        </w:rPr>
        <w:t xml:space="preserve">2. </w:t>
      </w:r>
      <w:r w:rsidR="00AB583B" w:rsidRPr="00AB583B">
        <w:rPr>
          <w:rFonts w:eastAsia="Calibri"/>
          <w:bCs/>
          <w:sz w:val="28"/>
          <w:szCs w:val="28"/>
          <w:lang w:eastAsia="en-US"/>
        </w:rPr>
        <w:t xml:space="preserve">Общему отделу администрации </w:t>
      </w:r>
      <w:proofErr w:type="spellStart"/>
      <w:r w:rsidR="00AB583B" w:rsidRPr="00AB583B">
        <w:rPr>
          <w:rFonts w:eastAsia="Calibri"/>
          <w:bCs/>
          <w:sz w:val="28"/>
          <w:szCs w:val="28"/>
          <w:lang w:eastAsia="en-US"/>
        </w:rPr>
        <w:t>Новоминского</w:t>
      </w:r>
      <w:proofErr w:type="spellEnd"/>
      <w:r w:rsidR="00AB583B" w:rsidRPr="00AB583B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AB583B" w:rsidRPr="00AB583B">
        <w:rPr>
          <w:rFonts w:eastAsia="Calibri"/>
          <w:bCs/>
          <w:sz w:val="28"/>
          <w:szCs w:val="28"/>
          <w:lang w:eastAsia="en-US"/>
        </w:rPr>
        <w:t>Каневского</w:t>
      </w:r>
      <w:proofErr w:type="spellEnd"/>
      <w:r w:rsidR="00AB583B" w:rsidRPr="00AB583B">
        <w:rPr>
          <w:rFonts w:eastAsia="Calibri"/>
          <w:bCs/>
          <w:sz w:val="28"/>
          <w:szCs w:val="28"/>
          <w:lang w:eastAsia="en-US"/>
        </w:rPr>
        <w:t xml:space="preserve"> района (Игнатенко) </w:t>
      </w:r>
      <w:proofErr w:type="gramStart"/>
      <w:r w:rsidR="00AB583B" w:rsidRPr="00AB583B">
        <w:rPr>
          <w:rFonts w:eastAsia="Calibri"/>
          <w:bCs/>
          <w:sz w:val="28"/>
          <w:szCs w:val="28"/>
          <w:lang w:eastAsia="en-US"/>
        </w:rPr>
        <w:t>разместить</w:t>
      </w:r>
      <w:proofErr w:type="gramEnd"/>
      <w:r w:rsidR="00AB583B" w:rsidRPr="00AB583B">
        <w:rPr>
          <w:rFonts w:eastAsia="Calibri"/>
          <w:bCs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proofErr w:type="spellStart"/>
      <w:r w:rsidR="00AB583B" w:rsidRPr="00AB583B">
        <w:rPr>
          <w:rFonts w:eastAsia="Calibri"/>
          <w:bCs/>
          <w:sz w:val="28"/>
          <w:szCs w:val="28"/>
          <w:lang w:eastAsia="en-US"/>
        </w:rPr>
        <w:t>Новоминского</w:t>
      </w:r>
      <w:proofErr w:type="spellEnd"/>
      <w:r w:rsidR="00AB583B" w:rsidRPr="00AB583B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AB583B" w:rsidRPr="00AB583B">
        <w:rPr>
          <w:rFonts w:eastAsia="Calibri"/>
          <w:bCs/>
          <w:sz w:val="28"/>
          <w:szCs w:val="28"/>
          <w:lang w:eastAsia="en-US"/>
        </w:rPr>
        <w:t>Каневского</w:t>
      </w:r>
      <w:proofErr w:type="spellEnd"/>
      <w:r w:rsidR="00AB583B" w:rsidRPr="00AB583B">
        <w:rPr>
          <w:rFonts w:eastAsia="Calibri"/>
          <w:bCs/>
          <w:sz w:val="28"/>
          <w:szCs w:val="28"/>
          <w:lang w:eastAsia="en-US"/>
        </w:rPr>
        <w:t xml:space="preserve"> района в информационно-телекоммуникационной сети «Интернет».</w:t>
      </w:r>
    </w:p>
    <w:p w:rsidR="00CD097B" w:rsidRPr="00AB583B" w:rsidRDefault="0008440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B583B">
        <w:rPr>
          <w:rFonts w:ascii="Times New Roman" w:hAnsi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 w:rsidR="00CD097B" w:rsidRPr="00AB583B" w:rsidRDefault="0008440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583B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</w:t>
      </w:r>
      <w:r w:rsidR="00AB583B" w:rsidRPr="00AB583B">
        <w:rPr>
          <w:rFonts w:ascii="Times New Roman" w:hAnsi="Times New Roman"/>
          <w:sz w:val="28"/>
          <w:szCs w:val="28"/>
        </w:rPr>
        <w:t xml:space="preserve"> дня его</w:t>
      </w:r>
      <w:r w:rsidRPr="00AB583B">
        <w:rPr>
          <w:rFonts w:ascii="Times New Roman" w:hAnsi="Times New Roman"/>
          <w:sz w:val="28"/>
          <w:szCs w:val="28"/>
        </w:rPr>
        <w:t xml:space="preserve"> </w:t>
      </w:r>
      <w:r w:rsidR="00AB583B" w:rsidRPr="00AB583B"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AB583B">
        <w:rPr>
          <w:rFonts w:ascii="Times New Roman" w:hAnsi="Times New Roman"/>
          <w:sz w:val="28"/>
          <w:szCs w:val="28"/>
        </w:rPr>
        <w:t xml:space="preserve">. </w:t>
      </w:r>
    </w:p>
    <w:p w:rsidR="00CD097B" w:rsidRPr="00AB583B" w:rsidRDefault="00CD09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97B" w:rsidRPr="00AB583B" w:rsidRDefault="00CD09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97B" w:rsidRPr="00AB583B" w:rsidRDefault="0008440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583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583B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AB58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583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B583B">
        <w:rPr>
          <w:rFonts w:ascii="Times New Roman" w:hAnsi="Times New Roman"/>
          <w:sz w:val="28"/>
          <w:szCs w:val="28"/>
        </w:rPr>
        <w:t xml:space="preserve"> </w:t>
      </w:r>
    </w:p>
    <w:p w:rsidR="00CD097B" w:rsidRPr="00AB583B" w:rsidRDefault="0008440F">
      <w:pPr>
        <w:rPr>
          <w:sz w:val="28"/>
          <w:szCs w:val="28"/>
        </w:rPr>
      </w:pPr>
      <w:r w:rsidRPr="00AB583B">
        <w:rPr>
          <w:sz w:val="28"/>
          <w:szCs w:val="28"/>
        </w:rPr>
        <w:t xml:space="preserve">поселения </w:t>
      </w:r>
      <w:proofErr w:type="spellStart"/>
      <w:r w:rsidRPr="00AB583B">
        <w:rPr>
          <w:sz w:val="28"/>
          <w:szCs w:val="28"/>
        </w:rPr>
        <w:t>Каневского</w:t>
      </w:r>
      <w:proofErr w:type="spellEnd"/>
      <w:r w:rsidRPr="00AB583B">
        <w:rPr>
          <w:sz w:val="28"/>
          <w:szCs w:val="28"/>
        </w:rPr>
        <w:t xml:space="preserve"> района                                                        А.Н. </w:t>
      </w:r>
      <w:proofErr w:type="spellStart"/>
      <w:r w:rsidRPr="00AB583B">
        <w:rPr>
          <w:sz w:val="28"/>
          <w:szCs w:val="28"/>
        </w:rPr>
        <w:t>Чернушевич</w:t>
      </w:r>
      <w:proofErr w:type="spellEnd"/>
    </w:p>
    <w:p w:rsidR="00CD097B" w:rsidRPr="00AB583B" w:rsidRDefault="00CD097B">
      <w:pPr>
        <w:rPr>
          <w:sz w:val="28"/>
          <w:szCs w:val="28"/>
        </w:rPr>
      </w:pPr>
    </w:p>
    <w:p w:rsidR="00AB583B" w:rsidRPr="00AB583B" w:rsidRDefault="00AB583B">
      <w:pPr>
        <w:rPr>
          <w:sz w:val="28"/>
          <w:szCs w:val="28"/>
        </w:rPr>
      </w:pPr>
    </w:p>
    <w:p w:rsidR="00AB583B" w:rsidRDefault="00AB583B">
      <w:pPr>
        <w:rPr>
          <w:sz w:val="28"/>
          <w:szCs w:val="28"/>
        </w:rPr>
      </w:pPr>
    </w:p>
    <w:p w:rsidR="00345B3F" w:rsidRPr="00AB583B" w:rsidRDefault="00345B3F">
      <w:pPr>
        <w:rPr>
          <w:sz w:val="28"/>
          <w:szCs w:val="28"/>
        </w:rPr>
      </w:pP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lastRenderedPageBreak/>
        <w:t xml:space="preserve">                                         ПРИЛОЖЕНИЕ</w:t>
      </w: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 xml:space="preserve">                                          УТВЕРЖДЕНО</w:t>
      </w: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 xml:space="preserve">                                         постановлением администрации </w:t>
      </w: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 xml:space="preserve">                                      </w:t>
      </w:r>
      <w:proofErr w:type="spellStart"/>
      <w:r w:rsidRPr="00AB583B">
        <w:rPr>
          <w:sz w:val="28"/>
          <w:szCs w:val="28"/>
        </w:rPr>
        <w:t>Новоминского</w:t>
      </w:r>
      <w:proofErr w:type="spellEnd"/>
      <w:r w:rsidRPr="00AB583B">
        <w:rPr>
          <w:sz w:val="28"/>
          <w:szCs w:val="28"/>
        </w:rPr>
        <w:t xml:space="preserve"> сельского поселения</w:t>
      </w: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 xml:space="preserve">                                          </w:t>
      </w:r>
      <w:proofErr w:type="spellStart"/>
      <w:r w:rsidRPr="00AB583B">
        <w:rPr>
          <w:sz w:val="28"/>
          <w:szCs w:val="28"/>
        </w:rPr>
        <w:t>Каневского</w:t>
      </w:r>
      <w:proofErr w:type="spellEnd"/>
      <w:r w:rsidRPr="00AB583B">
        <w:rPr>
          <w:sz w:val="28"/>
          <w:szCs w:val="28"/>
        </w:rPr>
        <w:t xml:space="preserve"> района</w:t>
      </w:r>
    </w:p>
    <w:p w:rsidR="00AB583B" w:rsidRPr="00AB583B" w:rsidRDefault="00AB583B" w:rsidP="00AB583B">
      <w:pPr>
        <w:pStyle w:val="Standard"/>
        <w:widowControl w:val="0"/>
        <w:ind w:left="2124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 xml:space="preserve">                                       от </w:t>
      </w:r>
      <w:r w:rsidR="00240B90">
        <w:rPr>
          <w:sz w:val="28"/>
          <w:szCs w:val="28"/>
        </w:rPr>
        <w:t>17.10.2022</w:t>
      </w:r>
      <w:r w:rsidRPr="00AB583B">
        <w:rPr>
          <w:sz w:val="28"/>
          <w:szCs w:val="28"/>
        </w:rPr>
        <w:t xml:space="preserve"> № </w:t>
      </w:r>
      <w:r w:rsidR="00240B90">
        <w:rPr>
          <w:sz w:val="28"/>
          <w:szCs w:val="28"/>
        </w:rPr>
        <w:t>122</w:t>
      </w:r>
    </w:p>
    <w:p w:rsidR="00AB583B" w:rsidRPr="00AB583B" w:rsidRDefault="00AB583B" w:rsidP="00AB583B">
      <w:pPr>
        <w:jc w:val="right"/>
        <w:rPr>
          <w:sz w:val="28"/>
          <w:szCs w:val="28"/>
        </w:rPr>
      </w:pPr>
    </w:p>
    <w:p w:rsidR="00AB583B" w:rsidRDefault="00AB583B" w:rsidP="00AB583B">
      <w:pPr>
        <w:ind w:right="-1"/>
        <w:jc w:val="center"/>
        <w:rPr>
          <w:sz w:val="28"/>
          <w:szCs w:val="28"/>
        </w:rPr>
      </w:pPr>
    </w:p>
    <w:p w:rsidR="00AB583B" w:rsidRPr="00AB583B" w:rsidRDefault="00AB583B" w:rsidP="00AB583B">
      <w:pPr>
        <w:ind w:right="-1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>Порядок создания и деятельности</w:t>
      </w:r>
    </w:p>
    <w:p w:rsidR="00AB583B" w:rsidRPr="00AB583B" w:rsidRDefault="00AB583B" w:rsidP="00AB583B">
      <w:pPr>
        <w:ind w:right="-1"/>
        <w:jc w:val="center"/>
        <w:rPr>
          <w:sz w:val="28"/>
          <w:szCs w:val="28"/>
        </w:rPr>
      </w:pPr>
      <w:r w:rsidRPr="00AB583B">
        <w:rPr>
          <w:sz w:val="28"/>
          <w:szCs w:val="28"/>
        </w:rPr>
        <w:t>координационных или совещательных органов в области развития малого и среднего</w:t>
      </w:r>
      <w:r>
        <w:rPr>
          <w:sz w:val="28"/>
          <w:szCs w:val="28"/>
        </w:rPr>
        <w:t xml:space="preserve"> </w:t>
      </w:r>
      <w:r w:rsidRPr="00AB583B">
        <w:rPr>
          <w:sz w:val="28"/>
          <w:szCs w:val="28"/>
        </w:rPr>
        <w:t xml:space="preserve">предпринимательства на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 w:rsidRPr="00AB583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AB583B" w:rsidRPr="00AB583B" w:rsidRDefault="00AB583B" w:rsidP="00AB583B">
      <w:pPr>
        <w:ind w:right="-1" w:firstLine="567"/>
        <w:rPr>
          <w:sz w:val="28"/>
          <w:szCs w:val="28"/>
        </w:rPr>
      </w:pPr>
    </w:p>
    <w:p w:rsidR="00AB583B" w:rsidRPr="00AB583B" w:rsidRDefault="00AB583B" w:rsidP="00AB583B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>I. Общие положения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B583B">
        <w:rPr>
          <w:rFonts w:ascii="Times New Roman" w:hAnsi="Times New Roman" w:cs="Times New Roman"/>
          <w:sz w:val="28"/>
          <w:szCs w:val="28"/>
        </w:rPr>
        <w:t xml:space="preserve">Настоящий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Pr="00AB583B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 цели, условия и процедуру создания координационных или совещательных органов по развитию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Pr="00AB583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некоторые правила обеспечения их деятельности (далее – Порядок, сельское поселение, координационные или совещательные органы).</w:t>
      </w:r>
      <w:proofErr w:type="gramEnd"/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Челябинской области, другими нормативными правовыми документами, а также настоящим Порядком.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>II. Основные цели координационных или совещательных органов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2. Координационные или совещательные органы создаются в целях: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1) привлечения субъектов малого и среднего предпринимательства (далее – СМСП) к выработке и реализации государственной политики в области развития СМСП;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2) выдвижения и поддержки инициатив, направленных на реализацию государственной политики в области развития СМСП;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3) 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 xml:space="preserve">4) привлечение граждан, общественных объединений и представителей средств массовой информации к обсуждению вопросов, касающихся </w:t>
      </w:r>
      <w:r w:rsidRPr="00AB583B">
        <w:rPr>
          <w:rFonts w:ascii="Times New Roman" w:hAnsi="Times New Roman" w:cs="Times New Roman"/>
          <w:sz w:val="28"/>
          <w:szCs w:val="28"/>
        </w:rPr>
        <w:lastRenderedPageBreak/>
        <w:t>реализации права граждан на предпринимательскую деятельность, и выработки по данным вопросам рекомендаций;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5) проведения общественной экспертизы проектов муниципальных нормативных правовых актов, регулирующих развитие СМСП;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6) в иных целях, определяемых Администрацией сельского поселения.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 xml:space="preserve">III. Условия и порядок создания </w:t>
      </w:r>
      <w:proofErr w:type="gramStart"/>
      <w:r w:rsidRPr="00AB583B">
        <w:rPr>
          <w:rFonts w:ascii="Times New Roman" w:hAnsi="Times New Roman" w:cs="Times New Roman"/>
          <w:b w:val="0"/>
          <w:sz w:val="28"/>
          <w:szCs w:val="28"/>
        </w:rPr>
        <w:t>координационных</w:t>
      </w:r>
      <w:proofErr w:type="gramEnd"/>
    </w:p>
    <w:p w:rsidR="00AB583B" w:rsidRPr="00AB583B" w:rsidRDefault="00AB583B" w:rsidP="00AB583B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>или совещательных органов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3. Координационные или совещательные органы могут быть созданы по инициативе Администрации сельского поселения или некоммерческих организаций, выражающих интересы СМСП.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AB583B">
        <w:rPr>
          <w:rFonts w:ascii="Times New Roman" w:hAnsi="Times New Roman" w:cs="Times New Roman"/>
          <w:sz w:val="28"/>
          <w:szCs w:val="28"/>
        </w:rPr>
        <w:t>4. Инициаторы создания координационного или совещательного органа, указанные в пункте 3 настоящего Порядка (далее – инициаторы) вправе обратиться в Администрацию сельского поселения с письменным предложением создать координационный или 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5. Администрация сельского поселения в течение тридцати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При принятии решения об отказе в создании координационного или совещательного органа Администрация сельского поселения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6. В создании координационного или совещательного органа отказывается по следующим основаниям: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1) 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2) 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3) 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 xml:space="preserve">7. Администрация сельского поселения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</w:t>
      </w:r>
      <w:r w:rsidRPr="00AB583B">
        <w:rPr>
          <w:rFonts w:ascii="Times New Roman" w:hAnsi="Times New Roman" w:cs="Times New Roman"/>
          <w:sz w:val="28"/>
          <w:szCs w:val="28"/>
        </w:rPr>
        <w:lastRenderedPageBreak/>
        <w:t>информации, а также размещению на официальном сайте администрации округа в сети Интернет.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8. При координационном или совещательном органе могут создаваться экспертные группы.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Состав и положение о деятельности экспертной группы при координационном или совещательном органе утверждаются постановлением Администрации сельского поселения.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>IV. Состав координационных или совещательных органов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9. 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Администрацией сельского поселения в соответствии с пунктом 4 настоящего Порядка, по согласованию с некоммерческими организациями и СМСП.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10. 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11. 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 xml:space="preserve">Председателем координационного или совещательного органа является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Pr="00AB583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 xml:space="preserve">V. Обеспечение деятельности </w:t>
      </w:r>
      <w:proofErr w:type="gramStart"/>
      <w:r w:rsidRPr="00AB583B">
        <w:rPr>
          <w:rFonts w:ascii="Times New Roman" w:hAnsi="Times New Roman" w:cs="Times New Roman"/>
          <w:b w:val="0"/>
          <w:sz w:val="28"/>
          <w:szCs w:val="28"/>
        </w:rPr>
        <w:t>координационных</w:t>
      </w:r>
      <w:proofErr w:type="gramEnd"/>
    </w:p>
    <w:p w:rsidR="00AB583B" w:rsidRPr="00AB583B" w:rsidRDefault="00AB583B" w:rsidP="00AB583B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583B">
        <w:rPr>
          <w:rFonts w:ascii="Times New Roman" w:hAnsi="Times New Roman" w:cs="Times New Roman"/>
          <w:b w:val="0"/>
          <w:sz w:val="28"/>
          <w:szCs w:val="28"/>
        </w:rPr>
        <w:t>или совещательных органов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12. Председатель координационного или совещательного органа: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1) осуществляет руководство текущей работой координационного или совещательного органа;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2) принимает решение о проведении заседания координационного или совещательного органа;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3) ведет заседания координационного или совещательного органа;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4) контролирует выполнение решений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B583B">
        <w:rPr>
          <w:rFonts w:ascii="Times New Roman" w:hAnsi="Times New Roman" w:cs="Times New Roman"/>
          <w:sz w:val="28"/>
          <w:szCs w:val="28"/>
        </w:rPr>
        <w:t xml:space="preserve">. 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пять дней до их начала, оповещение его членов о времени, месте проведения и повестке </w:t>
      </w:r>
      <w:r w:rsidRPr="00AB583B">
        <w:rPr>
          <w:rFonts w:ascii="Times New Roman" w:hAnsi="Times New Roman" w:cs="Times New Roman"/>
          <w:sz w:val="28"/>
          <w:szCs w:val="28"/>
        </w:rPr>
        <w:lastRenderedPageBreak/>
        <w:t>заседаний, ведение, оформление и хранение протоколов заседаний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B583B">
        <w:rPr>
          <w:rFonts w:ascii="Times New Roman" w:hAnsi="Times New Roman" w:cs="Times New Roman"/>
          <w:sz w:val="28"/>
          <w:szCs w:val="28"/>
        </w:rPr>
        <w:t>. 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B583B">
        <w:rPr>
          <w:rFonts w:ascii="Times New Roman" w:hAnsi="Times New Roman" w:cs="Times New Roman"/>
          <w:sz w:val="28"/>
          <w:szCs w:val="28"/>
        </w:rPr>
        <w:t>. 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B583B">
        <w:rPr>
          <w:rFonts w:ascii="Times New Roman" w:hAnsi="Times New Roman" w:cs="Times New Roman"/>
          <w:sz w:val="28"/>
          <w:szCs w:val="28"/>
        </w:rPr>
        <w:t>. 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B583B">
        <w:rPr>
          <w:rFonts w:ascii="Times New Roman" w:hAnsi="Times New Roman" w:cs="Times New Roman"/>
          <w:sz w:val="28"/>
          <w:szCs w:val="28"/>
        </w:rPr>
        <w:t>. 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B583B">
        <w:rPr>
          <w:rFonts w:ascii="Times New Roman" w:hAnsi="Times New Roman" w:cs="Times New Roman"/>
          <w:sz w:val="28"/>
          <w:szCs w:val="28"/>
        </w:rPr>
        <w:t>. Решение координационного или совещательного органа оформляется протоколом, который подписывается председателем координацио</w:t>
      </w:r>
      <w:r>
        <w:rPr>
          <w:rFonts w:ascii="Times New Roman" w:hAnsi="Times New Roman" w:cs="Times New Roman"/>
          <w:sz w:val="28"/>
          <w:szCs w:val="28"/>
        </w:rPr>
        <w:t>нного или совещательного органа</w:t>
      </w:r>
      <w:r w:rsidRPr="00AB583B">
        <w:rPr>
          <w:rFonts w:ascii="Times New Roman" w:hAnsi="Times New Roman" w:cs="Times New Roman"/>
          <w:sz w:val="28"/>
          <w:szCs w:val="28"/>
        </w:rPr>
        <w:t xml:space="preserve"> и секретарем.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AB583B" w:rsidRPr="00AB583B" w:rsidRDefault="00AB583B" w:rsidP="00AB583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sz w:val="28"/>
          <w:szCs w:val="28"/>
        </w:rPr>
        <w:t xml:space="preserve">Материалы заседаний координационного или совещательного органа являются открытыми и размещаются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583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B583B" w:rsidRPr="00AB583B" w:rsidRDefault="00AB583B" w:rsidP="00AB583B">
      <w:pPr>
        <w:ind w:firstLine="567"/>
        <w:jc w:val="both"/>
        <w:rPr>
          <w:sz w:val="28"/>
          <w:szCs w:val="28"/>
        </w:rPr>
      </w:pPr>
      <w:r w:rsidRPr="00AB583B">
        <w:rPr>
          <w:sz w:val="28"/>
          <w:szCs w:val="28"/>
        </w:rPr>
        <w:t>20. Организационно-техническое обеспечение работы координационного или совещательного органа осуществляет Администрация сельского поселения.</w:t>
      </w:r>
    </w:p>
    <w:p w:rsidR="00345B3F" w:rsidRDefault="00345B3F" w:rsidP="00AB583B">
      <w:pPr>
        <w:jc w:val="both"/>
        <w:rPr>
          <w:sz w:val="28"/>
          <w:szCs w:val="28"/>
        </w:rPr>
      </w:pPr>
    </w:p>
    <w:p w:rsidR="00AB583B" w:rsidRPr="00AB583B" w:rsidRDefault="00345B3F" w:rsidP="00345B3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А.С. Игнатенко</w:t>
      </w:r>
    </w:p>
    <w:sectPr w:rsidR="00AB583B" w:rsidRPr="00AB583B" w:rsidSect="00CD09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8F" w:rsidRDefault="00D4378F">
      <w:r>
        <w:separator/>
      </w:r>
    </w:p>
  </w:endnote>
  <w:endnote w:type="continuationSeparator" w:id="0">
    <w:p w:rsidR="00D4378F" w:rsidRDefault="00D4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8F" w:rsidRDefault="00D4378F">
      <w:r>
        <w:separator/>
      </w:r>
    </w:p>
  </w:footnote>
  <w:footnote w:type="continuationSeparator" w:id="0">
    <w:p w:rsidR="00D4378F" w:rsidRDefault="00D4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44579"/>
      <w:docPartObj>
        <w:docPartGallery w:val="AutoText"/>
      </w:docPartObj>
    </w:sdtPr>
    <w:sdtContent>
      <w:p w:rsidR="00CD097B" w:rsidRDefault="009319E4">
        <w:pPr>
          <w:pStyle w:val="a5"/>
          <w:jc w:val="center"/>
        </w:pPr>
        <w:r>
          <w:fldChar w:fldCharType="begin"/>
        </w:r>
        <w:r w:rsidR="0008440F">
          <w:instrText xml:space="preserve"> PAGE   \* MERGEFORMAT </w:instrText>
        </w:r>
        <w:r>
          <w:fldChar w:fldCharType="separate"/>
        </w:r>
        <w:r w:rsidR="00240B90">
          <w:rPr>
            <w:noProof/>
          </w:rPr>
          <w:t>2</w:t>
        </w:r>
        <w:r>
          <w:fldChar w:fldCharType="end"/>
        </w:r>
      </w:p>
    </w:sdtContent>
  </w:sdt>
  <w:p w:rsidR="00CD097B" w:rsidRDefault="00CD09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446"/>
    <w:rsid w:val="0008440F"/>
    <w:rsid w:val="001E0A03"/>
    <w:rsid w:val="00240B90"/>
    <w:rsid w:val="002E2BB6"/>
    <w:rsid w:val="00345B3F"/>
    <w:rsid w:val="003811A5"/>
    <w:rsid w:val="00540F17"/>
    <w:rsid w:val="006B7C1B"/>
    <w:rsid w:val="00784D01"/>
    <w:rsid w:val="007C3E55"/>
    <w:rsid w:val="009319E4"/>
    <w:rsid w:val="00AB583B"/>
    <w:rsid w:val="00B73446"/>
    <w:rsid w:val="00BD0E86"/>
    <w:rsid w:val="00BF6978"/>
    <w:rsid w:val="00C05EDB"/>
    <w:rsid w:val="00CD097B"/>
    <w:rsid w:val="00CF5D9E"/>
    <w:rsid w:val="00D4378F"/>
    <w:rsid w:val="00E21473"/>
    <w:rsid w:val="00E82248"/>
    <w:rsid w:val="00EC0852"/>
    <w:rsid w:val="00F6685B"/>
    <w:rsid w:val="338D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0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CD097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CD097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CD09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CD097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D09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D0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D0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B583B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PlusNormal">
    <w:name w:val="ConsPlusNormal"/>
    <w:rsid w:val="00AB58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AB58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2022-04-14T05:36:00Z</cp:lastPrinted>
  <dcterms:created xsi:type="dcterms:W3CDTF">2022-08-29T14:27:00Z</dcterms:created>
  <dcterms:modified xsi:type="dcterms:W3CDTF">2022-10-28T11:49:00Z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79C9E331765F4FEF9EFF87D223300090</vt:lpwstr>
  </property>
</Properties>
</file>