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71" w:type="dxa"/>
        <w:tblLayout w:type="fixed"/>
        <w:tblCellMar>
          <w:top w:w="0" w:type="dxa"/>
          <w:left w:w="71" w:type="dxa"/>
          <w:bottom w:w="0" w:type="dxa"/>
          <w:right w:w="71" w:type="dxa"/>
        </w:tblCellMar>
      </w:tblPr>
      <w:tblGrid>
        <w:gridCol w:w="4678"/>
        <w:gridCol w:w="162"/>
        <w:gridCol w:w="4658"/>
      </w:tblGrid>
      <w:tr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  <w:trHeight w:val="3131" w:hRule="atLeast"/>
        </w:trPr>
        <w:tc>
          <w:tcPr>
            <w:tcW w:w="46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drawing>
                <wp:inline distT="0" distB="0" distL="0" distR="0">
                  <wp:extent cx="636270" cy="800100"/>
                  <wp:effectExtent l="19050" t="0" r="0" b="0"/>
                  <wp:docPr id="3" name="Рисунок 2" descr="герб_новоминск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" descr="герб_новоминск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627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НОВОМИНСКОГО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СЕЛЬСКОГО ПОСЕЛЕНИЯ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КАНЕВСКОГО РАЙОНА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Советская,ул.,д.40, ст-ца Новоминская,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Каневской район, Краснодарский край, 353700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vl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25.18@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тел.(86164)76-331, факс(86164)76-233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07.04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.2020  №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01-45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>
            <w:pPr>
              <w:spacing w:before="120" w:after="0" w:line="240" w:lineRule="auto"/>
              <w:ind w:left="494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2" w:type="dxa"/>
          </w:tcPr>
          <w:p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658" w:type="dxa"/>
          </w:tcPr>
          <w:p>
            <w:pPr>
              <w:widowControl w:val="0"/>
              <w:tabs>
                <w:tab w:val="left" w:pos="8789"/>
              </w:tabs>
              <w:spacing w:after="0" w:line="240" w:lineRule="auto"/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Исполняющему</w:t>
            </w:r>
            <w:r>
              <w:rPr>
                <w:rFonts w:hint="default" w:ascii="Times New Roman" w:hAnsi="Times New Roman" w:cs="Times New Roman"/>
                <w:sz w:val="28"/>
                <w:lang w:val="ru-RU" w:eastAsia="ar-SA"/>
              </w:rPr>
              <w:t xml:space="preserve"> обязанности г</w:t>
            </w:r>
            <w:r>
              <w:rPr>
                <w:rFonts w:ascii="Times New Roman" w:hAnsi="Times New Roman" w:cs="Times New Roman"/>
                <w:sz w:val="28"/>
                <w:lang w:eastAsia="ar-SA"/>
              </w:rPr>
              <w:t>лав</w:t>
            </w: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ы</w:t>
            </w:r>
            <w:r>
              <w:rPr>
                <w:rFonts w:ascii="Times New Roman" w:hAnsi="Times New Roman" w:cs="Times New Roman"/>
                <w:sz w:val="28"/>
                <w:lang w:eastAsia="ar-SA"/>
              </w:rPr>
              <w:t xml:space="preserve"> муниципального образования Новоминское сельское поселение</w:t>
            </w:r>
          </w:p>
          <w:p>
            <w:pPr>
              <w:widowControl w:val="0"/>
              <w:tabs>
                <w:tab w:val="left" w:pos="8789"/>
              </w:tabs>
              <w:spacing w:after="0" w:line="240" w:lineRule="auto"/>
              <w:rPr>
                <w:rFonts w:hint="default" w:cs="LinePrinter"/>
                <w:sz w:val="28"/>
                <w:lang w:val="ru-RU" w:eastAsia="ar-SA"/>
              </w:rPr>
            </w:pPr>
            <w:r>
              <w:rPr>
                <w:rFonts w:ascii="Times New Roman" w:hAnsi="Times New Roman" w:cs="Times New Roman"/>
                <w:sz w:val="28"/>
                <w:lang w:val="ru-RU" w:eastAsia="ar-SA"/>
              </w:rPr>
              <w:t>В</w:t>
            </w:r>
            <w:r>
              <w:rPr>
                <w:rFonts w:hint="default" w:ascii="Times New Roman" w:hAnsi="Times New Roman" w:cs="Times New Roman"/>
                <w:sz w:val="28"/>
                <w:lang w:val="ru-RU" w:eastAsia="ar-SA"/>
              </w:rPr>
              <w:t>.А. Корытченков</w:t>
            </w:r>
          </w:p>
        </w:tc>
      </w:tr>
    </w:tbl>
    <w:p>
      <w:pPr>
        <w:spacing w:after="0"/>
        <w:rPr>
          <w:rFonts w:cs="LinePrinter"/>
          <w:sz w:val="28"/>
          <w:szCs w:val="20"/>
          <w:lang w:eastAsia="ar-SA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по результатам экспертизы проекта 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  <w:lang w:val="ru-RU"/>
        </w:rPr>
        <w:t>постановления администрации</w:t>
      </w:r>
      <w:r>
        <w:rPr>
          <w:rFonts w:hint="default"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Об утверждении Положения о порядке уведомления представителя нанимателя (работодателя) руководителями муниципальных учреждений, функции и полномочия учредителя которых осуществляются администрацией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Новоминского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сельского поселения Каневского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8"/>
          <w:szCs w:val="28"/>
          <w:lang w:val="ru-RU"/>
        </w:rPr>
        <w:t>»</w:t>
      </w:r>
    </w:p>
    <w:p>
      <w:pPr>
        <w:widowControl w:val="0"/>
        <w:tabs>
          <w:tab w:val="left" w:pos="0"/>
          <w:tab w:val="left" w:pos="142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94" w:firstLine="708" w:firstLineChars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Уполномоченным лицом администрации Новоминского сельского поселения на проведение антикоррупционной 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поселения, начальником общего отдела Л.Е.Власенко, в соответствии со статьей 6 Федерального закона от 25 декабря 2008 г.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 от 26 февраля 2010 г. № 96 «Об антикоррупционной экспертизе нормативных правовых актов и проектов нормативных правовых актов», рассмотрев проект </w:t>
      </w:r>
      <w:r>
        <w:rPr>
          <w:rFonts w:ascii="Times New Roman" w:hAnsi="Times New Roman" w:cs="Times New Roman"/>
          <w:sz w:val="28"/>
          <w:szCs w:val="28"/>
          <w:lang w:val="ru-RU"/>
        </w:rPr>
        <w:t>постановления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Новоминского сельского поселения «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Об утверждении Положения о порядке уведомления представителя нанимателя (работодателя) руководителями муниципальных учреждений, функции и полномочия учредителя которых осуществляются администрацией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Новоминского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сельского поселения Каневского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hint="default" w:ascii="Times New Roman" w:hAnsi="Times New Roman" w:cs="Times New Roman"/>
          <w:b w:val="0"/>
          <w:bCs w:val="0"/>
          <w:color w:val="000000"/>
          <w:spacing w:val="0"/>
          <w:w w:val="100"/>
          <w:position w:val="0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>, установлено:</w:t>
      </w:r>
    </w:p>
    <w:p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Проект нормативного правового акта размещен на сайте администрации Новоминского сельского поселения, в подразделе  «Нормативные правовые акты (проекты) направленные на независимую экспертизу»,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администрации Новоминского сельского поселения.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after="0" w:line="240" w:lineRule="auto"/>
        <w:ind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срок, установленный пунктом постановлением администрации Новоминского сельского поселения от 27.07.2012  № 99 «Об утверждении Порядка проведения антикоррупционной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экспертизы муниципальных нормативных правовых актов и проектов муниципальных нормативных правовых актов администрации Новоминского сельского поселения»            от независимых экспертов заключения не поступили.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after="0" w:line="240" w:lineRule="auto"/>
        <w:ind w:left="0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>
      <w:pPr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right="94"/>
        <w:jc w:val="both"/>
        <w:textAlignment w:val="auto"/>
        <w:rPr>
          <w:rFonts w:hint="default" w:ascii="Times New Roman" w:hAnsi="Times New Roman" w:cs="Times New Roman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3</w:t>
      </w:r>
      <w:r>
        <w:rPr>
          <w:rFonts w:ascii="Times New Roman" w:hAnsi="Times New Roman"/>
          <w:b w:val="0"/>
          <w:color w:val="000000" w:themeColor="text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" w:hAnsi="Times New Roman" w:cs="Times New Roman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Проект муниципального нормативного правового акта – «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>Об утверждении Положения о порядке уведомления представителя нанимателя (работодателя) руководителями муниципальных учреждений, функции и полномочия учредителя которых осуществляются администрацией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ru-RU"/>
        </w:rPr>
        <w:t xml:space="preserve"> Новоминского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сельского поселения Каневского района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hint="default" w:ascii="Times New Roman" w:hAnsi="Times New Roman" w:cs="Times New Roman"/>
          <w:b w:val="0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» признается прошедшим антикоррупционную экспертизу и может быть принят в установленном законом порядке.</w:t>
      </w:r>
    </w:p>
    <w:p>
      <w:pPr>
        <w:pStyle w:val="6"/>
        <w:widowControl w:val="0"/>
        <w:autoSpaceDE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Начальник общего отдела                                                     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 w:eastAsia="ar-SA"/>
        </w:rPr>
        <w:t xml:space="preserve">             </w:t>
      </w:r>
      <w:r>
        <w:rPr>
          <w:rFonts w:ascii="Times New Roman" w:hAnsi="Times New Roman" w:eastAsia="Times New Roman" w:cs="Times New Roman"/>
          <w:sz w:val="28"/>
          <w:szCs w:val="28"/>
          <w:lang w:eastAsia="ar-SA"/>
        </w:rPr>
        <w:t xml:space="preserve">Л.Е.Власенко  </w:t>
      </w: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widowControl w:val="0"/>
        <w:spacing w:after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</w:p>
    <w:p>
      <w:pPr>
        <w:widowControl w:val="0"/>
        <w:jc w:val="both"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nePrinter">
    <w:altName w:val="Courier New"/>
    <w:panose1 w:val="00000000000000000000"/>
    <w:charset w:val="00"/>
    <w:family w:val="moder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5B8"/>
    <w:rsid w:val="000E46C0"/>
    <w:rsid w:val="0015338B"/>
    <w:rsid w:val="008057E1"/>
    <w:rsid w:val="008B35B8"/>
    <w:rsid w:val="008D467C"/>
    <w:rsid w:val="00A871EA"/>
    <w:rsid w:val="00C95145"/>
    <w:rsid w:val="00E7489E"/>
    <w:rsid w:val="00E7603E"/>
    <w:rsid w:val="01701899"/>
    <w:rsid w:val="308B315D"/>
    <w:rsid w:val="38341D8A"/>
    <w:rsid w:val="51A0325B"/>
    <w:rsid w:val="598F61DD"/>
    <w:rsid w:val="69B5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before="480" w:after="0" w:line="240" w:lineRule="auto"/>
      <w:outlineLvl w:val="0"/>
    </w:pPr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6">
    <w:name w:val="List Paragraph1"/>
    <w:basedOn w:val="1"/>
    <w:uiPriority w:val="0"/>
    <w:pPr>
      <w:ind w:left="720"/>
    </w:pPr>
    <w:rPr>
      <w:rFonts w:ascii="Calibri" w:hAnsi="Calibri" w:eastAsia="Times New Roman" w:cs="LinePrinter"/>
      <w:lang w:eastAsia="ar-SA"/>
    </w:rPr>
  </w:style>
  <w:style w:type="character" w:customStyle="1" w:styleId="7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8">
    <w:name w:val="Заголовок 1 Знак"/>
    <w:basedOn w:val="3"/>
    <w:link w:val="2"/>
    <w:qFormat/>
    <w:uiPriority w:val="9"/>
    <w:rPr>
      <w:rFonts w:ascii="Cambria" w:hAnsi="Cambria" w:eastAsia="Times New Roman" w:cs="Times New Roman"/>
      <w:b/>
      <w:bCs/>
      <w:color w:val="365F91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1182</Words>
  <Characters>6743</Characters>
  <Lines>56</Lines>
  <Paragraphs>15</Paragraphs>
  <TotalTime>3</TotalTime>
  <ScaleCrop>false</ScaleCrop>
  <LinksUpToDate>false</LinksUpToDate>
  <CharactersWithSpaces>7910</CharactersWithSpaces>
  <Application>WPS Office_11.2.0.10224_F1E327BC-269C-435d-A152-05C5408002CA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2011-06-22T10:53:00Z</dcterms:created>
  <dc:creator>User</dc:creator>
  <cp:lastModifiedBy>user</cp:lastModifiedBy>
  <dcterms:modified xsi:type="dcterms:W3CDTF">2021-08-30T12:01:22Z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1049-11.2.0.10224</vt:lpwstr>
  </property>
</Properties>
</file>