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643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Об отмене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постановлени</w:t>
      </w:r>
      <w:r>
        <w:rPr>
          <w:rFonts w:hint="default" w:cs="Times New Roman"/>
          <w:b w:val="0"/>
          <w:bCs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администрации Новоминского сельского поселения Каневского района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11 мая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20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года 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4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О</w:t>
      </w:r>
      <w:r>
        <w:rPr>
          <w:rFonts w:hint="default" w:cs="Times New Roman"/>
          <w:b w:val="0"/>
          <w:bCs/>
          <w:color w:val="auto"/>
          <w:sz w:val="28"/>
          <w:szCs w:val="28"/>
          <w:lang w:val="ru-RU"/>
        </w:rPr>
        <w:t>б отмене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постановлени</w:t>
      </w:r>
      <w:r>
        <w:rPr>
          <w:rFonts w:hint="default" w:cs="Times New Roman"/>
          <w:b w:val="0"/>
          <w:bCs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администрации Новоминского сельского поселения Каневского района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11 мая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20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года 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4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Новоминского сельского поселения Каневского района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Об отмене постановления администрации Новоминского сельского поселения Каневского района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11 мая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20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года  №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42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Новоминского сельского поселения Каневского района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CF5AED"/>
    <w:rsid w:val="1C986FF3"/>
    <w:rsid w:val="1DA64318"/>
    <w:rsid w:val="29B12DBB"/>
    <w:rsid w:val="2A222014"/>
    <w:rsid w:val="30F9746C"/>
    <w:rsid w:val="35597866"/>
    <w:rsid w:val="52AF400B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2021-08-30T11:23:29Z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