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</w:t>
      </w:r>
      <w: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 xml:space="preserve">  АДМИНИСТРАЦИЯ       </w:t>
      </w:r>
    </w:p>
    <w:p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>
      <w:pPr>
        <w:jc w:val="center"/>
        <w:rPr>
          <w:b/>
        </w:rPr>
      </w:pPr>
      <w:r>
        <w:rPr>
          <w:b/>
        </w:rPr>
        <w:t>КАНЕВСКОГО РАЙОНА</w:t>
      </w:r>
    </w:p>
    <w:p>
      <w:pPr>
        <w:jc w:val="center"/>
        <w:rPr>
          <w:b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>
      <w:pPr>
        <w:jc w:val="center"/>
      </w:pPr>
    </w:p>
    <w:p>
      <w:pPr>
        <w:jc w:val="center"/>
        <w:rPr>
          <w:rFonts w:hint="default"/>
          <w:szCs w:val="24"/>
          <w:lang w:val="ru-RU"/>
        </w:rPr>
      </w:pPr>
      <w:r>
        <w:rPr>
          <w:szCs w:val="24"/>
        </w:rPr>
        <w:t xml:space="preserve">от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№ 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>
      <w:pPr>
        <w:jc w:val="center"/>
        <w:rPr>
          <w:szCs w:val="24"/>
        </w:rPr>
      </w:pPr>
    </w:p>
    <w:p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</w:t>
      </w:r>
      <w:r>
        <w:rPr>
          <w:b/>
          <w:sz w:val="28"/>
          <w:szCs w:val="28"/>
        </w:rPr>
        <w:t>Об определении мест, предназначенных для выгула</w:t>
      </w:r>
    </w:p>
    <w:p>
      <w:pPr>
        <w:spacing w:line="240" w:lineRule="atLeast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домашних животных на территории </w:t>
      </w:r>
      <w:r>
        <w:rPr>
          <w:b/>
          <w:sz w:val="28"/>
          <w:szCs w:val="28"/>
          <w:lang w:val="ru-RU"/>
        </w:rPr>
        <w:t>Новоминского</w:t>
      </w:r>
    </w:p>
    <w:p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Каневского района</w:t>
      </w: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п о с т а н о в л я ю:</w:t>
      </w:r>
    </w:p>
    <w:p>
      <w:pPr>
        <w:pStyle w:val="28"/>
        <w:spacing w:after="0" w:line="240" w:lineRule="atLeast"/>
        <w:ind w:left="0"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Определить следующие территории для выгула домашних животных на территории </w:t>
      </w:r>
      <w:r>
        <w:rPr>
          <w:rFonts w:ascii="Times New Roman" w:hAnsi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с установкой соответствующих вывесок:</w:t>
      </w:r>
    </w:p>
    <w:p>
      <w:pPr>
        <w:pStyle w:val="29"/>
        <w:spacing w:after="0" w:line="240" w:lineRule="atLeast"/>
        <w:ind w:left="0" w:leftChars="0" w:right="-284" w:firstLine="708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Чапаев -  окраина хутора с западной стороны;</w:t>
      </w:r>
    </w:p>
    <w:p>
      <w:pPr>
        <w:pStyle w:val="29"/>
        <w:spacing w:after="0" w:line="240" w:lineRule="atLeast"/>
        <w:ind w:left="0" w:leftChars="0" w:right="-284" w:firstLine="708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Красный Очаг -  окраина хутора с южной стороны;</w:t>
      </w:r>
    </w:p>
    <w:p>
      <w:pPr>
        <w:pStyle w:val="29"/>
        <w:spacing w:after="0" w:line="240" w:lineRule="atLeast"/>
        <w:ind w:left="0" w:leftChars="0" w:right="-284" w:firstLine="708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хутор Восточный - окраина с южной стороны;</w:t>
      </w:r>
    </w:p>
    <w:p>
      <w:pPr>
        <w:ind w:firstLine="709"/>
        <w:rPr>
          <w:szCs w:val="28"/>
        </w:rPr>
      </w:pPr>
      <w:r>
        <w:rPr>
          <w:szCs w:val="28"/>
        </w:rPr>
        <w:t>- станица Новоминская - окраина станицы с западной стороны.</w:t>
      </w:r>
    </w:p>
    <w:p>
      <w:pPr>
        <w:spacing w:line="240" w:lineRule="atLeast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2. Появление с домашними животными запрещается: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детских спортивных площадках;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парков, скверов, местах массового отдыха;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детских, образовательных и лечебных учреждений;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организациях общественного питания, магазинах.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пункта не распространяется на собак-поводырей.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Выгул домашних животных допускается только под присмотром их владельцев.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Выгул собак на специально отведенных местах допускается без намордника и поводка.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контейнеры, предназначенные для сбора твердых бытовых отходов.</w:t>
      </w:r>
    </w:p>
    <w:p>
      <w:pPr>
        <w:spacing w:line="240" w:lineRule="atLeast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 нарушение требований, указанных в пп.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>
      <w:pPr>
        <w:spacing w:line="240" w:lineRule="atLeast"/>
        <w:ind w:right="-62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</w:t>
      </w:r>
      <w:r>
        <w:rPr>
          <w:sz w:val="28"/>
          <w:szCs w:val="28"/>
          <w:lang w:val="ru-RU"/>
        </w:rPr>
        <w:t>Новоминского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.Я. Коркишко</w:t>
      </w:r>
    </w:p>
    <w:p>
      <w:pPr>
        <w:spacing w:line="240" w:lineRule="atLeast"/>
        <w:ind w:right="-62" w:firstLine="709"/>
        <w:jc w:val="both"/>
      </w:pPr>
      <w:r>
        <w:rPr>
          <w:sz w:val="28"/>
          <w:szCs w:val="28"/>
        </w:rPr>
        <w:t>8. Настоящее постановление вступает в  силу со дня его</w:t>
      </w:r>
      <w:r>
        <w:rPr>
          <w:rFonts w:hint="default"/>
          <w:sz w:val="28"/>
          <w:szCs w:val="28"/>
          <w:lang w:val="ru-RU"/>
        </w:rPr>
        <w:t xml:space="preserve"> официального опубликования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(</w:t>
      </w:r>
      <w:r>
        <w:rPr>
          <w:sz w:val="28"/>
          <w:szCs w:val="28"/>
        </w:rPr>
        <w:t>обнародования</w:t>
      </w:r>
      <w:r>
        <w:rPr>
          <w:rFonts w:hint="default"/>
          <w:sz w:val="28"/>
          <w:szCs w:val="28"/>
          <w:lang w:val="ru-RU"/>
        </w:rPr>
        <w:t>)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rPr>
          <w:lang w:val="ru-RU"/>
        </w:rPr>
        <w:t>Исполняющий</w:t>
      </w:r>
      <w:r>
        <w:rPr>
          <w:rFonts w:hint="default"/>
          <w:lang w:val="ru-RU"/>
        </w:rPr>
        <w:t xml:space="preserve"> обязанности г</w:t>
      </w:r>
      <w:r>
        <w:t>лав</w:t>
      </w:r>
      <w:r>
        <w:rPr>
          <w:lang w:val="ru-RU"/>
        </w:rPr>
        <w:t>ы</w:t>
      </w:r>
      <w:r>
        <w:t xml:space="preserve"> 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Новоминского сельского</w:t>
      </w:r>
      <w:r>
        <w:rPr>
          <w:rFonts w:hint="default"/>
          <w:lang w:val="ru-RU"/>
        </w:rPr>
        <w:t xml:space="preserve"> </w:t>
      </w:r>
      <w:r>
        <w:t xml:space="preserve">поселения 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  <w:rPr>
          <w:rFonts w:hint="default"/>
          <w:lang w:val="ru-RU"/>
        </w:rPr>
      </w:pPr>
      <w:r>
        <w:t xml:space="preserve">Каневского района                                                       </w:t>
      </w:r>
      <w:r>
        <w:rPr>
          <w:rFonts w:hint="default"/>
          <w:lang w:val="ru-RU"/>
        </w:rPr>
        <w:t xml:space="preserve">                   </w:t>
      </w:r>
      <w:r>
        <w:rPr>
          <w:lang w:val="ru-RU"/>
        </w:rPr>
        <w:t>А</w:t>
      </w:r>
      <w:r>
        <w:rPr>
          <w:rFonts w:hint="default"/>
          <w:lang w:val="ru-RU"/>
        </w:rPr>
        <w:t>.Н. Чернушевич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pStyle w:val="21"/>
        <w:tabs>
          <w:tab w:val="left" w:pos="1082"/>
        </w:tabs>
        <w:ind w:firstLine="0"/>
        <w:jc w:val="both"/>
      </w:pPr>
    </w:p>
    <w:p>
      <w:pPr>
        <w:spacing w:line="360" w:lineRule="exac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7"/>
    <w:rsid w:val="000A7B84"/>
    <w:rsid w:val="001061B8"/>
    <w:rsid w:val="00404247"/>
    <w:rsid w:val="004A4BBF"/>
    <w:rsid w:val="00501137"/>
    <w:rsid w:val="006837D5"/>
    <w:rsid w:val="007555EE"/>
    <w:rsid w:val="008F2AF4"/>
    <w:rsid w:val="009D371E"/>
    <w:rsid w:val="00AC0CBA"/>
    <w:rsid w:val="00AF50E7"/>
    <w:rsid w:val="00C83ED2"/>
    <w:rsid w:val="00E63E59"/>
    <w:rsid w:val="00EC3A93"/>
    <w:rsid w:val="07B96FB0"/>
    <w:rsid w:val="14A84C0B"/>
    <w:rsid w:val="27FD535E"/>
    <w:rsid w:val="2C6625F3"/>
    <w:rsid w:val="3CDA092A"/>
    <w:rsid w:val="491A714E"/>
    <w:rsid w:val="4B746E05"/>
    <w:rsid w:val="52DF1866"/>
    <w:rsid w:val="5C5F007A"/>
    <w:rsid w:val="7343422E"/>
    <w:rsid w:val="787D4F92"/>
    <w:rsid w:val="7DC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bCs/>
      <w:szCs w:val="2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</w:rPr>
  </w:style>
  <w:style w:type="paragraph" w:styleId="5">
    <w:name w:val="heading 8"/>
    <w:basedOn w:val="1"/>
    <w:next w:val="1"/>
    <w:link w:val="16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jc w:val="center"/>
    </w:pPr>
    <w:rPr>
      <w:b/>
      <w:caps/>
      <w:sz w:val="36"/>
      <w:szCs w:val="32"/>
    </w:rPr>
  </w:style>
  <w:style w:type="paragraph" w:styleId="10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11">
    <w:name w:val="Title"/>
    <w:basedOn w:val="1"/>
    <w:link w:val="17"/>
    <w:qFormat/>
    <w:uiPriority w:val="0"/>
    <w:pPr>
      <w:jc w:val="center"/>
    </w:pPr>
    <w:rPr>
      <w:rFonts w:cs="Tahoma"/>
      <w:szCs w:val="24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4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Заголовок 4 Знак"/>
    <w:basedOn w:val="6"/>
    <w:link w:val="4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6">
    <w:name w:val="Заголовок 8 Знак"/>
    <w:basedOn w:val="6"/>
    <w:link w:val="5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17">
    <w:name w:val="Название Знак"/>
    <w:basedOn w:val="6"/>
    <w:link w:val="11"/>
    <w:qFormat/>
    <w:uiPriority w:val="0"/>
    <w:rPr>
      <w:rFonts w:cs="Tahoma"/>
      <w:sz w:val="28"/>
      <w:szCs w:val="24"/>
    </w:rPr>
  </w:style>
  <w:style w:type="character" w:customStyle="1" w:styleId="18">
    <w:name w:val="Основной текст Знак"/>
    <w:basedOn w:val="6"/>
    <w:link w:val="10"/>
    <w:semiHidden/>
    <w:qFormat/>
    <w:uiPriority w:val="99"/>
    <w:rPr>
      <w:rFonts w:eastAsia="Andale Sans UI"/>
      <w:kern w:val="1"/>
      <w:sz w:val="24"/>
      <w:szCs w:val="24"/>
    </w:rPr>
  </w:style>
  <w:style w:type="character" w:customStyle="1" w:styleId="19">
    <w:name w:val="Текст выноски Знак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_"/>
    <w:basedOn w:val="6"/>
    <w:link w:val="21"/>
    <w:qFormat/>
    <w:uiPriority w:val="0"/>
    <w:rPr>
      <w:color w:val="3A393F"/>
      <w:sz w:val="28"/>
      <w:szCs w:val="28"/>
    </w:rPr>
  </w:style>
  <w:style w:type="paragraph" w:customStyle="1" w:styleId="21">
    <w:name w:val="Основной текст1"/>
    <w:basedOn w:val="1"/>
    <w:link w:val="20"/>
    <w:qFormat/>
    <w:uiPriority w:val="0"/>
    <w:pPr>
      <w:widowControl w:val="0"/>
      <w:ind w:firstLine="360"/>
    </w:pPr>
    <w:rPr>
      <w:color w:val="3A393F"/>
    </w:rPr>
  </w:style>
  <w:style w:type="paragraph" w:customStyle="1" w:styleId="22">
    <w:name w:val="consplus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apple-converted-space"/>
    <w:basedOn w:val="6"/>
    <w:qFormat/>
    <w:uiPriority w:val="0"/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Абзац списка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29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6075</Words>
  <Characters>34631</Characters>
  <Lines>288</Lines>
  <Paragraphs>81</Paragraphs>
  <TotalTime>3</TotalTime>
  <ScaleCrop>false</ScaleCrop>
  <LinksUpToDate>false</LinksUpToDate>
  <CharactersWithSpaces>40625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2020-11-26T11:36:00Z</dcterms:created>
  <dc:creator>Пользователь Windows</dc:creator>
  <cp:lastModifiedBy>user</cp:lastModifiedBy>
  <cp:lastPrinted>2020-11-26T11:42:00Z</cp:lastPrinted>
  <dcterms:modified xsi:type="dcterms:W3CDTF">2021-08-12T13:08:24Z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