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23.10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.2020  № 02-58/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699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Главе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/>
              <w:rPr>
                <w:rFonts w:cs="LinePrinter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А.В. Плахутину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right="0"/>
        <w:jc w:val="center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по результатам экспертизы проекта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решения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Совета</w:t>
      </w:r>
      <w:r>
        <w:rPr>
          <w:rFonts w:hint="default" w:ascii="Times New Roman" w:hAnsi="Times New Roman" w:cs="Times New Roman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cs="Times New Roman"/>
          <w:b w:val="0"/>
          <w:bCs/>
          <w:color w:val="000000"/>
          <w:kern w:val="2"/>
          <w:sz w:val="28"/>
          <w:szCs w:val="28"/>
        </w:rPr>
        <w:t>О внесении изменений в решение Совета Новоминского сельского поселения Каневского района от 27 сентября 2019 года № 7  «Об  утверждении Правил благоустройства территории Новоминского сельского поселения Каневского района»</w:t>
      </w:r>
      <w:r>
        <w:rPr>
          <w:rFonts w:hint="default" w:ascii="Times New Roman" w:hAnsi="Times New Roman" w:cs="Times New Roman"/>
          <w:b w:val="0"/>
          <w:bCs/>
          <w:color w:val="000000"/>
          <w:kern w:val="2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000000"/>
          <w:kern w:val="2"/>
          <w:sz w:val="28"/>
          <w:szCs w:val="28"/>
        </w:rPr>
        <w:t>(в редакции № 23 от 11.02.2020</w:t>
      </w:r>
      <w:r>
        <w:rPr>
          <w:rFonts w:hint="default" w:ascii="Times New Roman" w:hAnsi="Times New Roman" w:cs="Times New Roman"/>
          <w:b w:val="0"/>
          <w:bCs/>
          <w:color w:val="000000"/>
          <w:kern w:val="2"/>
          <w:sz w:val="28"/>
          <w:szCs w:val="28"/>
          <w:lang w:val="ru-RU"/>
        </w:rPr>
        <w:t>; № 35 от 26.06.2020</w:t>
      </w:r>
      <w:r>
        <w:rPr>
          <w:rFonts w:hint="default" w:ascii="Times New Roman" w:hAnsi="Times New Roman" w:cs="Times New Roman"/>
          <w:b w:val="0"/>
          <w:bCs/>
          <w:color w:val="000000"/>
          <w:kern w:val="2"/>
          <w:sz w:val="28"/>
          <w:szCs w:val="28"/>
        </w:rPr>
        <w:t>)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</w:p>
    <w:p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</w:t>
      </w:r>
      <w:r>
        <w:rPr>
          <w:rFonts w:ascii="Times New Roman" w:hAnsi="Times New Roman" w:cs="Times New Roman"/>
          <w:sz w:val="28"/>
          <w:szCs w:val="28"/>
          <w:lang w:val="ru-RU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Новоминского сельского поселения «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внесении изменений в решение Совета Новоминского сельского поселения Каневского района от 27 сентября 2019 года № 7 «Об утверждении Правил благоустройства территории Новоминского сельского поселения Каневского района»» (в редакции №23 от 11.02.2020; №25 от 26.06.2020)</w:t>
      </w:r>
      <w:r>
        <w:rPr>
          <w:rFonts w:ascii="Times New Roman" w:hAnsi="Times New Roman" w:cs="Times New Roman"/>
          <w:sz w:val="28"/>
          <w:szCs w:val="28"/>
        </w:rPr>
        <w:t>, установлено:</w:t>
      </w:r>
    </w:p>
    <w:p>
      <w:pPr>
        <w:widowControl w:val="0"/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widowControl w:val="0"/>
        <w:numPr>
          <w:ilvl w:val="0"/>
          <w:numId w:val="0"/>
        </w:numPr>
        <w:spacing w:after="0" w:line="240" w:lineRule="auto"/>
        <w:ind w:firstLine="700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от независимых экспертов заключения не поступили.</w:t>
      </w:r>
    </w:p>
    <w:p>
      <w:pPr>
        <w:pStyle w:val="6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ind w:firstLine="700" w:firstLineChars="0"/>
        <w:jc w:val="both"/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3. Проект муниципального нормативного правового акта – </w:t>
      </w:r>
      <w:r>
        <w:rPr>
          <w:rFonts w:hint="default" w:ascii="Times New Roman" w:hAnsi="Times New Roman" w:cs="Times New Roman"/>
          <w:b w:val="0"/>
          <w:bCs/>
          <w:color w:val="auto"/>
        </w:rPr>
        <w:t>«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О внесении изменений в решение Совета Новоминского сельского поселения Каневского района от 27 сентября 2019 года № 7 «Об утве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рждении Правил благоустройства территории Новоминского сельского поселения Каневского района»» (в редакции №23 от 11.02.2020; №25 от 26.06.2020)</w:t>
      </w:r>
      <w:r>
        <w:rPr>
          <w:rFonts w:hint="default" w:ascii="Times New Roman" w:hAnsi="Times New Roman" w:cs="Times New Roman"/>
          <w:b w:val="0"/>
          <w:bCs/>
          <w:color w:val="auto"/>
        </w:rPr>
        <w:t>»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признается прошедшим антикоррупционную экспертизу и может быть принят в установленном законом порядке.</w:t>
      </w: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6B0A3"/>
    <w:multiLevelType w:val="singleLevel"/>
    <w:tmpl w:val="7386B0A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072A5018"/>
    <w:rsid w:val="42EE0C9E"/>
    <w:rsid w:val="4B7D3CB4"/>
    <w:rsid w:val="527C5440"/>
    <w:rsid w:val="598F61DD"/>
    <w:rsid w:val="77175C69"/>
    <w:rsid w:val="7A5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List Paragraph1"/>
    <w:basedOn w:val="1"/>
    <w:qFormat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7">
    <w:name w:val="Текст выноски Знак"/>
    <w:basedOn w:val="4"/>
    <w:link w:val="3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4"/>
    <w:link w:val="2"/>
    <w:qFormat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1</TotalTime>
  <ScaleCrop>false</ScaleCrop>
  <LinksUpToDate>false</LinksUpToDate>
  <CharactersWithSpaces>7910</CharactersWithSpaces>
  <Application>WPS Office_11.2.0.9718_F1E327BC-269C-435d-A152-05C5408002CA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2020-10-30T05:08:47Z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1049-11.2.0.9718</vt:lpwstr>
  </property>
</Properties>
</file>