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-71" w:type="dxa"/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4678"/>
        <w:gridCol w:w="162"/>
        <w:gridCol w:w="4658"/>
      </w:tblGrid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3131" w:hRule="atLeast"/>
        </w:trPr>
        <w:tc>
          <w:tcPr>
            <w:tcW w:w="46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>
                  <wp:extent cx="636270" cy="800100"/>
                  <wp:effectExtent l="19050" t="0" r="0" b="0"/>
                  <wp:docPr id="3" name="Рисунок 2" descr="герб_новоминс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герб_новоминс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НОВОМИНСКОГО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КАНЕВСКОГО РАЙОНА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Советская,ул.,д.40, ст-ца Новоминская,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Каневской район, Краснодарский край, 353700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vl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25.18@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ru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тел.(86164)76-331, факс(86164)76-233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10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.07.2020  № 02-58/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375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>
            <w:pPr>
              <w:spacing w:before="120" w:after="0" w:line="240" w:lineRule="auto"/>
              <w:ind w:left="494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2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58" w:type="dxa"/>
          </w:tcPr>
          <w:p>
            <w:pPr>
              <w:widowControl w:val="0"/>
              <w:tabs>
                <w:tab w:val="left" w:pos="8789"/>
              </w:tabs>
              <w:spacing w:after="0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ar-SA"/>
              </w:rPr>
              <w:t>Главе муниципального образования Новоминское сельское поселение</w:t>
            </w:r>
          </w:p>
          <w:p>
            <w:pPr>
              <w:widowControl w:val="0"/>
              <w:tabs>
                <w:tab w:val="left" w:pos="8789"/>
              </w:tabs>
              <w:spacing w:after="0"/>
              <w:rPr>
                <w:rFonts w:cs="LinePrinter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ar-SA"/>
              </w:rPr>
              <w:t>А.В. Плахутину</w:t>
            </w:r>
          </w:p>
        </w:tc>
      </w:tr>
    </w:tbl>
    <w:p>
      <w:pPr>
        <w:spacing w:after="0"/>
        <w:rPr>
          <w:rFonts w:cs="LinePrinter"/>
          <w:sz w:val="28"/>
          <w:szCs w:val="20"/>
          <w:lang w:eastAsia="ar-SA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>
      <w:pPr>
        <w:widowControl w:val="0"/>
        <w:spacing w:after="0" w:line="240" w:lineRule="auto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по результатам экспертизы проекта решения Совета Новоминского сельского поселения «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О внесении изменений и дополнений в решение Совета Новоминского сельского поселения Каневского района от 18 ноября 2019 года № 10 «Об установлении земельного налога в Новоминском сельском поселении Каневского района»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»</w:t>
      </w:r>
    </w:p>
    <w:p>
      <w:pPr>
        <w:widowControl w:val="0"/>
        <w:tabs>
          <w:tab w:val="left" w:pos="0"/>
          <w:tab w:val="left" w:pos="142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Уполномоченным лицом администрации Новоминского сельского поселения на проведение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поселения, начальником общего отдела Л.Е.Власенко, в соответствии со статьей 6 Федерального закона от 25 декабря 2008 г.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г. № 96 «Об антикоррупционной экспертизе нормативных правовых актов и проектов нормативных правовых актов», рассмотрев проект решения Совета Новоминского сельского поселения «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О внесении изменений и дополнений в решение Совета Новоминского сельского поселения Каневского района от 18 ноября 2019 года № 10 «Об установлении земельного налога в Новоминском сельском поселении Каневского района»</w:t>
      </w:r>
      <w:r>
        <w:rPr>
          <w:rFonts w:ascii="Times New Roman" w:hAnsi="Times New Roman" w:cs="Times New Roman"/>
          <w:sz w:val="28"/>
          <w:szCs w:val="28"/>
        </w:rPr>
        <w:t>, установлено:</w:t>
      </w:r>
    </w:p>
    <w:p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размещен на сайте администрации Новоминского сельского поселения, в подразделе 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администрации Новоминского сельского поселения.</w:t>
      </w:r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срок, установленный пунктом постановлением администрации Новоминского сельского поселения от 27.07.2012  № 99 «Об утверждении Порядка проведения антикоррупционной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поселения»           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независимых экспертов заключения не поступили.</w:t>
      </w:r>
    </w:p>
    <w:p>
      <w:pPr>
        <w:pStyle w:val="6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>
      <w:pPr>
        <w:pStyle w:val="2"/>
        <w:spacing w:before="0"/>
        <w:jc w:val="both"/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         3. Проект муниципального нормативного правового акта – «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  <w:t>О внесении изменений и дополнений в решение Совета Новоминского сельского поселения Каневского района от 18 ноября 2019 года № 10 «Об установлении земельного налога в Новоминском сельском поселении Каневского района»</w:t>
      </w:r>
      <w:r>
        <w:rPr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» </w:t>
      </w:r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>признается прошедшим антикоррупционную экспертизу и может быть принят в установленном законом порядке.</w:t>
      </w: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Начальник общего отдела                                                     Л.Е.Власенко  </w:t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nePrinter">
    <w:altName w:val="Courier New"/>
    <w:panose1 w:val="00000000000000000000"/>
    <w:charset w:val="00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B8"/>
    <w:rsid w:val="000E46C0"/>
    <w:rsid w:val="0015338B"/>
    <w:rsid w:val="008057E1"/>
    <w:rsid w:val="008B35B8"/>
    <w:rsid w:val="008D467C"/>
    <w:rsid w:val="00A871EA"/>
    <w:rsid w:val="00C95145"/>
    <w:rsid w:val="00E7489E"/>
    <w:rsid w:val="00E7603E"/>
    <w:rsid w:val="48B046B7"/>
    <w:rsid w:val="52B5129B"/>
    <w:rsid w:val="598F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480" w:after="0" w:line="240" w:lineRule="auto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6">
    <w:name w:val="List Paragraph1"/>
    <w:basedOn w:val="1"/>
    <w:uiPriority w:val="0"/>
    <w:pPr>
      <w:ind w:left="720"/>
    </w:pPr>
    <w:rPr>
      <w:rFonts w:ascii="Calibri" w:hAnsi="Calibri" w:eastAsia="Times New Roman" w:cs="LinePrinter"/>
      <w:lang w:eastAsia="ar-SA"/>
    </w:rPr>
  </w:style>
  <w:style w:type="character" w:customStyle="1" w:styleId="7">
    <w:name w:val="Текст выноски Знак"/>
    <w:basedOn w:val="4"/>
    <w:link w:val="3"/>
    <w:semiHidden/>
    <w:uiPriority w:val="99"/>
    <w:rPr>
      <w:rFonts w:ascii="Tahoma" w:hAnsi="Tahoma" w:cs="Tahoma"/>
      <w:sz w:val="16"/>
      <w:szCs w:val="16"/>
    </w:rPr>
  </w:style>
  <w:style w:type="character" w:customStyle="1" w:styleId="8">
    <w:name w:val="Заголовок 1 Знак"/>
    <w:basedOn w:val="4"/>
    <w:link w:val="2"/>
    <w:uiPriority w:val="9"/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1182</Words>
  <Characters>6743</Characters>
  <Lines>56</Lines>
  <Paragraphs>15</Paragraphs>
  <TotalTime>1</TotalTime>
  <ScaleCrop>false</ScaleCrop>
  <LinksUpToDate>false</LinksUpToDate>
  <CharactersWithSpaces>7910</CharactersWithSpaces>
  <Application>WPS Office_11.2.0.9635_F1E327BC-269C-435d-A152-05C5408002CA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2011-06-22T10:53:00Z</dcterms:created>
  <dc:creator>User</dc:creator>
  <cp:lastModifiedBy>user</cp:lastModifiedBy>
  <dcterms:modified xsi:type="dcterms:W3CDTF">2020-09-01T08:58:35Z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1049-11.2.0.9635</vt:lpwstr>
  </property>
</Properties>
</file>